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4058" w14:textId="7566FDED" w:rsidR="00EF0A50" w:rsidRPr="003A699D" w:rsidRDefault="005908DA">
      <w:pPr>
        <w:rPr>
          <w:rFonts w:cstheme="minorHAnsi"/>
        </w:rPr>
      </w:pPr>
      <w:r w:rsidRPr="003A699D">
        <w:rPr>
          <w:rFonts w:cstheme="minorHAnsi"/>
        </w:rPr>
        <w:t>Physics 200 (Stapleton)</w:t>
      </w:r>
      <w:r w:rsidRPr="003A699D">
        <w:rPr>
          <w:rFonts w:cstheme="minorHAnsi"/>
        </w:rPr>
        <w:tab/>
      </w:r>
      <w:r w:rsidRPr="003A699D">
        <w:rPr>
          <w:rFonts w:cstheme="minorHAnsi"/>
        </w:rPr>
        <w:tab/>
      </w:r>
      <w:r w:rsidRPr="003A699D">
        <w:rPr>
          <w:rFonts w:cstheme="minorHAnsi"/>
        </w:rPr>
        <w:tab/>
      </w:r>
      <w:r w:rsidRPr="003A699D">
        <w:rPr>
          <w:rFonts w:cstheme="minorHAnsi"/>
        </w:rPr>
        <w:tab/>
      </w:r>
      <w:r w:rsidRPr="003A699D">
        <w:rPr>
          <w:rFonts w:cstheme="minorHAnsi"/>
        </w:rPr>
        <w:tab/>
      </w:r>
      <w:r w:rsidRPr="003A699D">
        <w:rPr>
          <w:rFonts w:cstheme="minorHAnsi"/>
        </w:rPr>
        <w:tab/>
        <w:t>Name: _____________________________</w:t>
      </w:r>
    </w:p>
    <w:p w14:paraId="0B2860B7" w14:textId="03C10C42" w:rsidR="005908DA" w:rsidRPr="003A699D" w:rsidRDefault="005908DA">
      <w:pPr>
        <w:rPr>
          <w:rFonts w:cstheme="minorHAnsi"/>
        </w:rPr>
      </w:pPr>
      <w:r w:rsidRPr="003A699D">
        <w:rPr>
          <w:rFonts w:cstheme="minorHAnsi"/>
        </w:rPr>
        <w:t>Lenses, Images, and Ray Diagrams</w:t>
      </w:r>
    </w:p>
    <w:p w14:paraId="1FFFF806" w14:textId="3FB8A050" w:rsidR="005908DA" w:rsidRDefault="005908DA">
      <w:pPr>
        <w:rPr>
          <w:rFonts w:cstheme="minorHAnsi"/>
        </w:rPr>
      </w:pPr>
    </w:p>
    <w:p w14:paraId="5A79CF91" w14:textId="77777777" w:rsidR="005335A5" w:rsidRDefault="00D87533">
      <w:pPr>
        <w:rPr>
          <w:rFonts w:cstheme="minorHAnsi"/>
        </w:rPr>
      </w:pPr>
      <w:r>
        <w:rPr>
          <w:rFonts w:cstheme="minorHAnsi"/>
        </w:rPr>
        <w:t>Convex and Concave lenses can be used to produce images, both real and virtual</w:t>
      </w:r>
      <w:r w:rsidR="005335A5">
        <w:rPr>
          <w:rFonts w:cstheme="minorHAnsi"/>
        </w:rPr>
        <w:t xml:space="preserve">.  These images may be magnified, reduced, or inverted, and in the case of </w:t>
      </w:r>
      <w:r w:rsidR="005335A5">
        <w:rPr>
          <w:rFonts w:cstheme="minorHAnsi"/>
          <w:i/>
          <w:iCs/>
        </w:rPr>
        <w:t>real</w:t>
      </w:r>
      <w:r w:rsidR="005335A5">
        <w:rPr>
          <w:rFonts w:cstheme="minorHAnsi"/>
        </w:rPr>
        <w:t xml:space="preserve"> images, they may be projected.</w:t>
      </w:r>
    </w:p>
    <w:p w14:paraId="050177E2" w14:textId="77777777" w:rsidR="005335A5" w:rsidRDefault="005335A5">
      <w:pPr>
        <w:rPr>
          <w:rFonts w:cstheme="minorHAnsi"/>
        </w:rPr>
      </w:pPr>
    </w:p>
    <w:p w14:paraId="7FD9D62B" w14:textId="504691EE" w:rsidR="005335A5" w:rsidRDefault="005335A5">
      <w:pPr>
        <w:rPr>
          <w:rFonts w:cstheme="minorHAnsi"/>
        </w:rPr>
      </w:pPr>
      <w:r w:rsidRPr="008D4AE2">
        <w:rPr>
          <w:rFonts w:cstheme="minorHAnsi"/>
          <w:b/>
          <w:bCs/>
          <w:i/>
          <w:iCs/>
        </w:rPr>
        <w:t>Image</w:t>
      </w:r>
      <w:r w:rsidRPr="008D4AE2">
        <w:rPr>
          <w:rFonts w:cstheme="minorHAnsi"/>
          <w:b/>
          <w:bCs/>
        </w:rPr>
        <w:t>:</w:t>
      </w:r>
      <w:r>
        <w:rPr>
          <w:rFonts w:cstheme="minorHAnsi"/>
        </w:rPr>
        <w:t xml:space="preserve">  The focused appearance of some real object, in a precise location that appears to be the same to all observers of </w:t>
      </w:r>
      <w:r w:rsidR="008D4AE2">
        <w:rPr>
          <w:rFonts w:cstheme="minorHAnsi"/>
        </w:rPr>
        <w:t>the</w:t>
      </w:r>
      <w:r>
        <w:rPr>
          <w:rFonts w:cstheme="minorHAnsi"/>
        </w:rPr>
        <w:t xml:space="preserve"> image (but not everyone will be </w:t>
      </w:r>
      <w:proofErr w:type="gramStart"/>
      <w:r>
        <w:rPr>
          <w:rFonts w:cstheme="minorHAnsi"/>
        </w:rPr>
        <w:t>in a position</w:t>
      </w:r>
      <w:proofErr w:type="gramEnd"/>
      <w:r>
        <w:rPr>
          <w:rFonts w:cstheme="minorHAnsi"/>
        </w:rPr>
        <w:t xml:space="preserve"> to see it).</w:t>
      </w:r>
    </w:p>
    <w:p w14:paraId="3496318E" w14:textId="77777777" w:rsidR="005335A5" w:rsidRDefault="005335A5">
      <w:pPr>
        <w:rPr>
          <w:rFonts w:cstheme="minorHAnsi"/>
        </w:rPr>
      </w:pPr>
    </w:p>
    <w:p w14:paraId="28EAF0D6" w14:textId="2D3B5149" w:rsidR="00D87533" w:rsidRDefault="005335A5">
      <w:pPr>
        <w:rPr>
          <w:rFonts w:cstheme="minorHAnsi"/>
        </w:rPr>
      </w:pPr>
      <w:r w:rsidRPr="008D4AE2">
        <w:rPr>
          <w:rFonts w:cstheme="minorHAnsi"/>
          <w:b/>
          <w:bCs/>
          <w:i/>
          <w:iCs/>
        </w:rPr>
        <w:t>Real image</w:t>
      </w:r>
      <w:r w:rsidRPr="008D4AE2">
        <w:rPr>
          <w:rFonts w:cstheme="minorHAnsi"/>
          <w:b/>
          <w:bCs/>
        </w:rPr>
        <w:t>:</w:t>
      </w:r>
      <w:r>
        <w:rPr>
          <w:rFonts w:cstheme="minorHAnsi"/>
        </w:rPr>
        <w:t xml:space="preserve">  An image that can be projected onto a surface; an image formed by converging light rays; usually an inverted image</w:t>
      </w:r>
    </w:p>
    <w:p w14:paraId="05F6FA9B" w14:textId="6EF8BA89" w:rsidR="005335A5" w:rsidRDefault="005335A5">
      <w:pPr>
        <w:rPr>
          <w:rFonts w:cstheme="minorHAnsi"/>
        </w:rPr>
      </w:pPr>
    </w:p>
    <w:p w14:paraId="57191CBE" w14:textId="2F4C7FC1" w:rsidR="005335A5" w:rsidRPr="003A699D" w:rsidRDefault="005335A5">
      <w:pPr>
        <w:rPr>
          <w:rFonts w:cstheme="minorHAnsi"/>
        </w:rPr>
      </w:pPr>
      <w:r w:rsidRPr="008D4AE2">
        <w:rPr>
          <w:rFonts w:cstheme="minorHAnsi"/>
          <w:b/>
          <w:bCs/>
          <w:i/>
          <w:iCs/>
        </w:rPr>
        <w:t>Virtual image</w:t>
      </w:r>
      <w:r w:rsidRPr="008D4AE2">
        <w:rPr>
          <w:rFonts w:cstheme="minorHAnsi"/>
          <w:b/>
          <w:bCs/>
        </w:rPr>
        <w:t>:</w:t>
      </w:r>
      <w:r>
        <w:rPr>
          <w:rFonts w:cstheme="minorHAnsi"/>
        </w:rPr>
        <w:t xml:space="preserve">  An image that cannot be projected onto a surface; an image formed by diverging light rays; usually an upright image</w:t>
      </w:r>
    </w:p>
    <w:p w14:paraId="1ADA9249" w14:textId="0773EACE" w:rsidR="005908DA" w:rsidRPr="003A699D" w:rsidRDefault="005908DA">
      <w:pPr>
        <w:rPr>
          <w:rFonts w:cstheme="minorHAnsi"/>
        </w:rPr>
      </w:pPr>
    </w:p>
    <w:p w14:paraId="58110DE9" w14:textId="6A23B761" w:rsidR="005908DA" w:rsidRPr="003A699D" w:rsidRDefault="005908DA" w:rsidP="008D4AE2">
      <w:pPr>
        <w:jc w:val="center"/>
        <w:rPr>
          <w:rFonts w:cstheme="minorHAnsi"/>
        </w:rPr>
      </w:pPr>
      <w:r w:rsidRPr="003A699D">
        <w:rPr>
          <w:rFonts w:cstheme="minorHAnsi"/>
        </w:rPr>
        <w:t xml:space="preserve">The </w:t>
      </w:r>
      <w:r w:rsidRPr="008D4AE2">
        <w:rPr>
          <w:rFonts w:cstheme="minorHAnsi"/>
          <w:b/>
          <w:bCs/>
        </w:rPr>
        <w:t>convex</w:t>
      </w:r>
      <w:r w:rsidR="000F0423" w:rsidRPr="008D4AE2">
        <w:rPr>
          <w:rFonts w:cstheme="minorHAnsi"/>
          <w:b/>
          <w:bCs/>
        </w:rPr>
        <w:t xml:space="preserve"> (converging)</w:t>
      </w:r>
      <w:r w:rsidRPr="008D4AE2">
        <w:rPr>
          <w:rFonts w:cstheme="minorHAnsi"/>
          <w:b/>
          <w:bCs/>
        </w:rPr>
        <w:t xml:space="preserve"> lenses </w:t>
      </w:r>
      <w:r w:rsidRPr="003A699D">
        <w:rPr>
          <w:rFonts w:cstheme="minorHAnsi"/>
        </w:rPr>
        <w:t xml:space="preserve">we will be using and discussing in this class are designed </w:t>
      </w:r>
      <w:r w:rsidR="000F0423" w:rsidRPr="003A699D">
        <w:rPr>
          <w:rFonts w:cstheme="minorHAnsi"/>
        </w:rPr>
        <w:t>in a manner that causes</w:t>
      </w:r>
      <w:r w:rsidRPr="003A699D">
        <w:rPr>
          <w:rFonts w:cstheme="minorHAnsi"/>
        </w:rPr>
        <w:t xml:space="preserve"> rays entering a lens on a path parallel to the lens’ primary axis</w:t>
      </w:r>
      <w:r w:rsidR="000F0423" w:rsidRPr="003A699D">
        <w:rPr>
          <w:rFonts w:cstheme="minorHAnsi"/>
        </w:rPr>
        <w:t xml:space="preserve"> to be refracted so that they converge at the lens focal point, which is located one focal length (f) from the lens’ center, along its primary axis.</w:t>
      </w:r>
      <w:r w:rsidR="003A699D" w:rsidRPr="003A699D">
        <w:rPr>
          <w:rFonts w:cstheme="minorHAnsi"/>
        </w:rPr>
        <w:t xml:space="preserve"> [</w:t>
      </w:r>
      <w:r w:rsidR="003A699D" w:rsidRPr="003A699D">
        <w:rPr>
          <w:rFonts w:cstheme="minorHAnsi"/>
          <w:i/>
          <w:iCs/>
        </w:rPr>
        <w:t xml:space="preserve">Note that this is a simplification; rays </w:t>
      </w:r>
      <w:proofErr w:type="gramStart"/>
      <w:r w:rsidR="003A699D" w:rsidRPr="003A699D">
        <w:rPr>
          <w:rFonts w:cstheme="minorHAnsi"/>
          <w:i/>
          <w:iCs/>
        </w:rPr>
        <w:t>actually refract</w:t>
      </w:r>
      <w:proofErr w:type="gramEnd"/>
      <w:r w:rsidR="003A699D" w:rsidRPr="003A699D">
        <w:rPr>
          <w:rFonts w:cstheme="minorHAnsi"/>
          <w:i/>
          <w:iCs/>
        </w:rPr>
        <w:t xml:space="preserve"> once as they enter the lens and again as they exit the lens.</w:t>
      </w:r>
      <w:r w:rsidR="003A699D" w:rsidRPr="003A699D">
        <w:rPr>
          <w:rFonts w:cstheme="minorHAnsi"/>
        </w:rPr>
        <w:t>]</w:t>
      </w:r>
      <w:r w:rsidR="008D4AE2" w:rsidRPr="008D4AE2">
        <w:rPr>
          <w:rFonts w:cstheme="minorHAnsi"/>
        </w:rPr>
        <w:t xml:space="preserve"> </w:t>
      </w:r>
      <w:r w:rsidR="008D4AE2" w:rsidRPr="003A699D">
        <w:rPr>
          <w:rFonts w:cstheme="minorHAnsi"/>
        </w:rPr>
        <w:drawing>
          <wp:inline distT="0" distB="0" distL="0" distR="0" wp14:anchorId="3A7A8758" wp14:editId="72B77197">
            <wp:extent cx="5461000" cy="2109483"/>
            <wp:effectExtent l="0" t="0" r="635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943" cy="211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8976" w14:textId="0FE74E34" w:rsidR="000F0423" w:rsidRPr="003A699D" w:rsidRDefault="000F0423" w:rsidP="005908DA">
      <w:pPr>
        <w:ind w:left="720" w:hanging="720"/>
        <w:rPr>
          <w:rFonts w:cstheme="minorHAnsi"/>
        </w:rPr>
      </w:pPr>
    </w:p>
    <w:p w14:paraId="24F07106" w14:textId="71CCDA24" w:rsidR="000F0423" w:rsidRPr="003A699D" w:rsidRDefault="000F0423" w:rsidP="008D4AE2">
      <w:pPr>
        <w:rPr>
          <w:rFonts w:cstheme="minorHAnsi"/>
        </w:rPr>
      </w:pPr>
      <w:r w:rsidRPr="003A699D">
        <w:rPr>
          <w:rFonts w:cstheme="minorHAnsi"/>
        </w:rPr>
        <w:t xml:space="preserve">The </w:t>
      </w:r>
      <w:r w:rsidRPr="008D4AE2">
        <w:rPr>
          <w:rFonts w:cstheme="minorHAnsi"/>
          <w:b/>
          <w:bCs/>
        </w:rPr>
        <w:t>concave</w:t>
      </w:r>
      <w:r w:rsidRPr="008D4AE2">
        <w:rPr>
          <w:rFonts w:cstheme="minorHAnsi"/>
          <w:b/>
          <w:bCs/>
        </w:rPr>
        <w:t xml:space="preserve"> (</w:t>
      </w:r>
      <w:r w:rsidRPr="008D4AE2">
        <w:rPr>
          <w:rFonts w:cstheme="minorHAnsi"/>
          <w:b/>
          <w:bCs/>
        </w:rPr>
        <w:t>diverging</w:t>
      </w:r>
      <w:r w:rsidRPr="008D4AE2">
        <w:rPr>
          <w:rFonts w:cstheme="minorHAnsi"/>
          <w:b/>
          <w:bCs/>
        </w:rPr>
        <w:t>) lenses</w:t>
      </w:r>
      <w:r w:rsidRPr="003A699D">
        <w:rPr>
          <w:rFonts w:cstheme="minorHAnsi"/>
        </w:rPr>
        <w:t xml:space="preserve"> we will be using and discussing in this class are designed in a manner that causes rays entering a lens on a path parallel to the lens’ primary axis to be refracted so that they </w:t>
      </w:r>
      <w:r w:rsidRPr="003A699D">
        <w:rPr>
          <w:rFonts w:cstheme="minorHAnsi"/>
        </w:rPr>
        <w:t>diverge on paths appearing to emanate from a focal point located</w:t>
      </w:r>
      <w:r w:rsidRPr="003A699D">
        <w:rPr>
          <w:rFonts w:cstheme="minorHAnsi"/>
        </w:rPr>
        <w:t xml:space="preserve"> one focal length (f) from the lens’ center, along its primary axis</w:t>
      </w:r>
      <w:r w:rsidRPr="003A699D">
        <w:rPr>
          <w:rFonts w:cstheme="minorHAnsi"/>
        </w:rPr>
        <w:t xml:space="preserve">, on </w:t>
      </w:r>
      <w:r w:rsidR="000E4C8D" w:rsidRPr="003A699D">
        <w:rPr>
          <w:rFonts w:cstheme="minorHAnsi"/>
        </w:rPr>
        <w:t>the opposite side of the lens from which the refracted rays exit.</w:t>
      </w:r>
      <w:r w:rsidRPr="003A699D">
        <w:rPr>
          <w:rFonts w:cstheme="minorHAnsi"/>
        </w:rPr>
        <w:t xml:space="preserve"> </w:t>
      </w:r>
      <w:r w:rsidR="003A699D" w:rsidRPr="003A699D">
        <w:rPr>
          <w:rFonts w:cstheme="minorHAnsi"/>
        </w:rPr>
        <w:t>[</w:t>
      </w:r>
      <w:r w:rsidR="003A699D" w:rsidRPr="003A699D">
        <w:rPr>
          <w:rFonts w:cstheme="minorHAnsi"/>
          <w:i/>
          <w:iCs/>
        </w:rPr>
        <w:t>Again,</w:t>
      </w:r>
      <w:r w:rsidR="003A699D" w:rsidRPr="003A699D">
        <w:rPr>
          <w:rFonts w:cstheme="minorHAnsi"/>
          <w:i/>
          <w:iCs/>
        </w:rPr>
        <w:t xml:space="preserve"> this is a simplification</w:t>
      </w:r>
      <w:r w:rsidR="003A699D" w:rsidRPr="003A699D">
        <w:rPr>
          <w:rFonts w:cstheme="minorHAnsi"/>
          <w:i/>
          <w:iCs/>
        </w:rPr>
        <w:t>; rays refract twice during their passage through the lens.</w:t>
      </w:r>
      <w:r w:rsidR="003A699D" w:rsidRPr="003A699D">
        <w:rPr>
          <w:rFonts w:cstheme="minorHAnsi"/>
        </w:rPr>
        <w:t>]</w:t>
      </w:r>
    </w:p>
    <w:p w14:paraId="2334468D" w14:textId="69EC6D51" w:rsidR="000E4C8D" w:rsidRPr="003A699D" w:rsidRDefault="008D4AE2" w:rsidP="008D4AE2">
      <w:pPr>
        <w:jc w:val="center"/>
        <w:rPr>
          <w:rFonts w:cstheme="minorHAnsi"/>
        </w:rPr>
      </w:pPr>
      <w:r w:rsidRPr="003A699D">
        <w:rPr>
          <w:rFonts w:cstheme="minorHAnsi"/>
        </w:rPr>
        <w:drawing>
          <wp:inline distT="0" distB="0" distL="0" distR="0" wp14:anchorId="2E2AA51A" wp14:editId="2D49718C">
            <wp:extent cx="5372100" cy="2107486"/>
            <wp:effectExtent l="0" t="0" r="0" b="762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759" cy="211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F4580" w14:textId="41AA034F" w:rsidR="000E4C8D" w:rsidRPr="003A699D" w:rsidRDefault="000E4C8D" w:rsidP="005908DA">
      <w:pPr>
        <w:ind w:left="720" w:hanging="720"/>
        <w:rPr>
          <w:rFonts w:cstheme="minorHAnsi"/>
        </w:rPr>
      </w:pPr>
    </w:p>
    <w:p w14:paraId="324DD64D" w14:textId="70638E02" w:rsidR="000E4C8D" w:rsidRPr="003A699D" w:rsidRDefault="00F027CD" w:rsidP="005908DA">
      <w:pPr>
        <w:ind w:left="720" w:hanging="720"/>
        <w:rPr>
          <w:rFonts w:cstheme="minorHAnsi"/>
        </w:rPr>
      </w:pPr>
      <w:r w:rsidRPr="003A699D">
        <w:rPr>
          <w:rFonts w:cstheme="minorHAnsi"/>
        </w:rPr>
        <w:lastRenderedPageBreak/>
        <w:t>Three rules of refraction for convex (converging) lenses:</w:t>
      </w:r>
    </w:p>
    <w:p w14:paraId="58D6DE2E" w14:textId="46167E7A" w:rsidR="00F027CD" w:rsidRPr="003A699D" w:rsidRDefault="00F027CD" w:rsidP="005908DA">
      <w:pPr>
        <w:ind w:left="720" w:hanging="720"/>
        <w:rPr>
          <w:rFonts w:cstheme="minorHAnsi"/>
        </w:rPr>
      </w:pPr>
    </w:p>
    <w:p w14:paraId="705CE59C" w14:textId="77777777" w:rsidR="00F027CD" w:rsidRPr="00F027CD" w:rsidRDefault="00F027CD" w:rsidP="00F027CD">
      <w:pPr>
        <w:numPr>
          <w:ilvl w:val="0"/>
          <w:numId w:val="1"/>
        </w:numPr>
        <w:shd w:val="clear" w:color="auto" w:fill="FFFFFF"/>
        <w:spacing w:line="270" w:lineRule="atLeast"/>
        <w:ind w:left="1095"/>
        <w:rPr>
          <w:rFonts w:eastAsia="Times New Roman" w:cstheme="minorHAnsi"/>
          <w:color w:val="444444"/>
        </w:rPr>
      </w:pPr>
      <w:r w:rsidRPr="00F027CD">
        <w:rPr>
          <w:rFonts w:eastAsia="Times New Roman" w:cstheme="minorHAnsi"/>
          <w:color w:val="444444"/>
        </w:rPr>
        <w:t>Any incident ray traveling parallel to the principal axis of a converging lens will refract through the lens and travel through the focal point on the opposite side of the lens.</w:t>
      </w:r>
    </w:p>
    <w:p w14:paraId="36E18523" w14:textId="77777777" w:rsidR="00F027CD" w:rsidRPr="00F027CD" w:rsidRDefault="00F027CD" w:rsidP="00F027CD">
      <w:pPr>
        <w:numPr>
          <w:ilvl w:val="0"/>
          <w:numId w:val="1"/>
        </w:numPr>
        <w:shd w:val="clear" w:color="auto" w:fill="FFFFFF"/>
        <w:spacing w:line="270" w:lineRule="atLeast"/>
        <w:ind w:left="1095"/>
        <w:rPr>
          <w:rFonts w:eastAsia="Times New Roman" w:cstheme="minorHAnsi"/>
          <w:color w:val="444444"/>
        </w:rPr>
      </w:pPr>
      <w:r w:rsidRPr="00F027CD">
        <w:rPr>
          <w:rFonts w:eastAsia="Times New Roman" w:cstheme="minorHAnsi"/>
          <w:color w:val="444444"/>
        </w:rPr>
        <w:t>Any incident ray traveling through the focal point on the way to the lens will refract through the lens and travel parallel to the principal axis.</w:t>
      </w:r>
    </w:p>
    <w:p w14:paraId="04BD661C" w14:textId="0230C35D" w:rsidR="00F027CD" w:rsidRDefault="00F027CD" w:rsidP="00F027CD">
      <w:pPr>
        <w:numPr>
          <w:ilvl w:val="0"/>
          <w:numId w:val="1"/>
        </w:numPr>
        <w:shd w:val="clear" w:color="auto" w:fill="FFFFFF"/>
        <w:spacing w:line="270" w:lineRule="atLeast"/>
        <w:ind w:left="1095"/>
        <w:rPr>
          <w:rFonts w:eastAsia="Times New Roman" w:cstheme="minorHAnsi"/>
          <w:color w:val="444444"/>
        </w:rPr>
      </w:pPr>
      <w:r w:rsidRPr="00F027CD">
        <w:rPr>
          <w:rFonts w:eastAsia="Times New Roman" w:cstheme="minorHAnsi"/>
          <w:color w:val="444444"/>
        </w:rPr>
        <w:t>An incident ray that passes through the center of the lens will in effect continue in the same direction that it had when it entered the lens.</w:t>
      </w:r>
    </w:p>
    <w:p w14:paraId="23C37A90" w14:textId="1D41AD80" w:rsidR="00D87533" w:rsidRDefault="00D87533" w:rsidP="00D87533">
      <w:pPr>
        <w:shd w:val="clear" w:color="auto" w:fill="FFFFFF"/>
        <w:spacing w:line="270" w:lineRule="atLeast"/>
        <w:rPr>
          <w:rFonts w:eastAsia="Times New Roman" w:cstheme="minorHAnsi"/>
          <w:color w:val="444444"/>
        </w:rPr>
      </w:pPr>
    </w:p>
    <w:p w14:paraId="7BA9C10B" w14:textId="201FC9BE" w:rsidR="00D87533" w:rsidRDefault="00D87533" w:rsidP="00D87533">
      <w:pPr>
        <w:shd w:val="clear" w:color="auto" w:fill="FFFFFF"/>
        <w:spacing w:line="270" w:lineRule="atLeast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>We will be using these three rules to draw ray diagrams which can be used to graphically answer the following questions…</w:t>
      </w:r>
    </w:p>
    <w:p w14:paraId="7E8B4580" w14:textId="3FF64AA4" w:rsidR="00D87533" w:rsidRDefault="00D87533" w:rsidP="00D87533">
      <w:pPr>
        <w:shd w:val="clear" w:color="auto" w:fill="FFFFFF"/>
        <w:spacing w:line="270" w:lineRule="atLeast"/>
        <w:rPr>
          <w:rFonts w:eastAsia="Times New Roman" w:cstheme="minorHAnsi"/>
          <w:color w:val="444444"/>
        </w:rPr>
      </w:pPr>
    </w:p>
    <w:p w14:paraId="669A5B41" w14:textId="5F0C9A84" w:rsidR="00D87533" w:rsidRDefault="00D87533" w:rsidP="00D87533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>Where is the image?</w:t>
      </w:r>
    </w:p>
    <w:p w14:paraId="0190937F" w14:textId="50DE87C7" w:rsidR="00D87533" w:rsidRDefault="00D87533" w:rsidP="00D87533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>Is the image real or virtual?</w:t>
      </w:r>
    </w:p>
    <w:p w14:paraId="040BB543" w14:textId="66AAC0F0" w:rsidR="00D87533" w:rsidRPr="00D87533" w:rsidRDefault="00D87533" w:rsidP="00D87533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What is the </w:t>
      </w:r>
    </w:p>
    <w:p w14:paraId="5555AAC8" w14:textId="52858F8D" w:rsidR="003A699D" w:rsidRPr="003A699D" w:rsidRDefault="003A699D" w:rsidP="003A699D">
      <w:pPr>
        <w:shd w:val="clear" w:color="auto" w:fill="FFFFFF"/>
        <w:spacing w:line="270" w:lineRule="atLeast"/>
        <w:rPr>
          <w:rFonts w:eastAsia="Times New Roman" w:cstheme="minorHAnsi"/>
          <w:color w:val="444444"/>
        </w:rPr>
      </w:pPr>
    </w:p>
    <w:p w14:paraId="68E0E658" w14:textId="5A8CCD85" w:rsidR="003A699D" w:rsidRPr="00F027CD" w:rsidRDefault="003A699D" w:rsidP="003A699D">
      <w:pPr>
        <w:shd w:val="clear" w:color="auto" w:fill="FFFFFF"/>
        <w:spacing w:line="270" w:lineRule="atLeast"/>
        <w:jc w:val="center"/>
        <w:rPr>
          <w:rFonts w:eastAsia="Times New Roman" w:cstheme="minorHAnsi"/>
          <w:color w:val="444444"/>
        </w:rPr>
      </w:pPr>
      <w:r w:rsidRPr="003A699D">
        <w:rPr>
          <w:rFonts w:eastAsia="Times New Roman" w:cstheme="minorHAnsi"/>
          <w:color w:val="444444"/>
        </w:rPr>
        <w:drawing>
          <wp:inline distT="0" distB="0" distL="0" distR="0" wp14:anchorId="66B54FC4" wp14:editId="487C8875">
            <wp:extent cx="5207000" cy="2011703"/>
            <wp:effectExtent l="0" t="0" r="0" b="762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7720" cy="201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EDA25" w14:textId="3817BCCF" w:rsidR="00F027CD" w:rsidRPr="003A699D" w:rsidRDefault="00F027CD" w:rsidP="005908DA">
      <w:pPr>
        <w:ind w:left="720" w:hanging="720"/>
        <w:rPr>
          <w:rFonts w:cstheme="minorHAnsi"/>
        </w:rPr>
      </w:pPr>
    </w:p>
    <w:p w14:paraId="01B32366" w14:textId="4C12850F" w:rsidR="00F027CD" w:rsidRPr="003A699D" w:rsidRDefault="00F027CD" w:rsidP="005908DA">
      <w:pPr>
        <w:ind w:left="720" w:hanging="720"/>
        <w:rPr>
          <w:rFonts w:cstheme="minorHAnsi"/>
        </w:rPr>
      </w:pPr>
      <w:r w:rsidRPr="003A699D">
        <w:rPr>
          <w:rFonts w:cstheme="minorHAnsi"/>
        </w:rPr>
        <w:t>Three rules of refraction for concave (diverging) lenses:</w:t>
      </w:r>
    </w:p>
    <w:p w14:paraId="0ECFF790" w14:textId="5B58F96C" w:rsidR="00F027CD" w:rsidRPr="003A699D" w:rsidRDefault="00F027CD" w:rsidP="005908DA">
      <w:pPr>
        <w:ind w:left="720" w:hanging="720"/>
        <w:rPr>
          <w:rFonts w:cstheme="minorHAnsi"/>
        </w:rPr>
      </w:pPr>
    </w:p>
    <w:p w14:paraId="3867848F" w14:textId="77777777" w:rsidR="00F027CD" w:rsidRPr="00F027CD" w:rsidRDefault="00F027CD" w:rsidP="00F027CD">
      <w:pPr>
        <w:numPr>
          <w:ilvl w:val="0"/>
          <w:numId w:val="2"/>
        </w:numPr>
        <w:shd w:val="clear" w:color="auto" w:fill="FFFFFF"/>
        <w:spacing w:line="270" w:lineRule="atLeast"/>
        <w:ind w:left="1095"/>
        <w:rPr>
          <w:rFonts w:eastAsia="Times New Roman" w:cstheme="minorHAnsi"/>
          <w:color w:val="444444"/>
        </w:rPr>
      </w:pPr>
      <w:r w:rsidRPr="00F027CD">
        <w:rPr>
          <w:rFonts w:eastAsia="Times New Roman" w:cstheme="minorHAnsi"/>
          <w:color w:val="444444"/>
        </w:rPr>
        <w:t>Any incident ray traveling parallel to the principal axis of a diverging lens will refract through the lens and travel </w:t>
      </w:r>
      <w:r w:rsidRPr="00F027CD">
        <w:rPr>
          <w:rFonts w:eastAsia="Times New Roman" w:cstheme="minorHAnsi"/>
          <w:i/>
          <w:iCs/>
          <w:color w:val="444444"/>
        </w:rPr>
        <w:t>in line with</w:t>
      </w:r>
      <w:r w:rsidRPr="00F027CD">
        <w:rPr>
          <w:rFonts w:eastAsia="Times New Roman" w:cstheme="minorHAnsi"/>
          <w:color w:val="444444"/>
        </w:rPr>
        <w:t> the focal point (i.e., in a direction such that its extension will pass through the focal point).</w:t>
      </w:r>
    </w:p>
    <w:p w14:paraId="7655217C" w14:textId="77777777" w:rsidR="00F027CD" w:rsidRPr="00F027CD" w:rsidRDefault="00F027CD" w:rsidP="00F027CD">
      <w:pPr>
        <w:numPr>
          <w:ilvl w:val="0"/>
          <w:numId w:val="2"/>
        </w:numPr>
        <w:shd w:val="clear" w:color="auto" w:fill="FFFFFF"/>
        <w:spacing w:line="270" w:lineRule="atLeast"/>
        <w:ind w:left="1095"/>
        <w:rPr>
          <w:rFonts w:eastAsia="Times New Roman" w:cstheme="minorHAnsi"/>
          <w:color w:val="444444"/>
        </w:rPr>
      </w:pPr>
      <w:r w:rsidRPr="00F027CD">
        <w:rPr>
          <w:rFonts w:eastAsia="Times New Roman" w:cstheme="minorHAnsi"/>
          <w:color w:val="444444"/>
        </w:rPr>
        <w:t>Any incident ray traveling towards the focal point on the way to the lens will refract through the lens and travel parallel to the principal axis.</w:t>
      </w:r>
    </w:p>
    <w:p w14:paraId="3AF29373" w14:textId="77777777" w:rsidR="00F027CD" w:rsidRPr="00F027CD" w:rsidRDefault="00F027CD" w:rsidP="00F027CD">
      <w:pPr>
        <w:numPr>
          <w:ilvl w:val="0"/>
          <w:numId w:val="2"/>
        </w:numPr>
        <w:shd w:val="clear" w:color="auto" w:fill="FFFFFF"/>
        <w:spacing w:line="270" w:lineRule="atLeast"/>
        <w:ind w:left="1095"/>
        <w:rPr>
          <w:rFonts w:eastAsia="Times New Roman" w:cstheme="minorHAnsi"/>
          <w:color w:val="444444"/>
        </w:rPr>
      </w:pPr>
      <w:r w:rsidRPr="00F027CD">
        <w:rPr>
          <w:rFonts w:eastAsia="Times New Roman" w:cstheme="minorHAnsi"/>
          <w:color w:val="444444"/>
        </w:rPr>
        <w:t>An incident ray that passes through the center of the lens will in effect continue in the same direction that it had when it entered the lens.</w:t>
      </w:r>
    </w:p>
    <w:p w14:paraId="7F658138" w14:textId="71083995" w:rsidR="00F027CD" w:rsidRPr="003A699D" w:rsidRDefault="00F027CD" w:rsidP="005908DA">
      <w:pPr>
        <w:ind w:left="720" w:hanging="720"/>
        <w:rPr>
          <w:rFonts w:cstheme="minorHAnsi"/>
        </w:rPr>
      </w:pPr>
    </w:p>
    <w:p w14:paraId="63960343" w14:textId="6ECA4EB6" w:rsidR="003A699D" w:rsidRPr="003A699D" w:rsidRDefault="003A699D" w:rsidP="005908DA">
      <w:pPr>
        <w:ind w:left="720" w:hanging="720"/>
        <w:rPr>
          <w:rFonts w:cstheme="minorHAnsi"/>
        </w:rPr>
      </w:pPr>
      <w:r w:rsidRPr="003A699D">
        <w:rPr>
          <w:rFonts w:cstheme="minorHAnsi"/>
        </w:rPr>
        <w:lastRenderedPageBreak/>
        <w:drawing>
          <wp:inline distT="0" distB="0" distL="0" distR="0" wp14:anchorId="623A8B4F" wp14:editId="69B9B29F">
            <wp:extent cx="6492240" cy="2547620"/>
            <wp:effectExtent l="0" t="0" r="3810" b="508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99D" w:rsidRPr="003A699D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330FA"/>
    <w:multiLevelType w:val="multilevel"/>
    <w:tmpl w:val="520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4222F"/>
    <w:multiLevelType w:val="multilevel"/>
    <w:tmpl w:val="53BC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CF39E4"/>
    <w:multiLevelType w:val="hybridMultilevel"/>
    <w:tmpl w:val="4DFE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963589">
    <w:abstractNumId w:val="0"/>
  </w:num>
  <w:num w:numId="2" w16cid:durableId="1420129049">
    <w:abstractNumId w:val="1"/>
  </w:num>
  <w:num w:numId="3" w16cid:durableId="44524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BB"/>
    <w:rsid w:val="000A393F"/>
    <w:rsid w:val="000E4C8D"/>
    <w:rsid w:val="000F0423"/>
    <w:rsid w:val="003A699D"/>
    <w:rsid w:val="004A6081"/>
    <w:rsid w:val="005335A5"/>
    <w:rsid w:val="005908DA"/>
    <w:rsid w:val="006C26BB"/>
    <w:rsid w:val="008D4AE2"/>
    <w:rsid w:val="009311E8"/>
    <w:rsid w:val="00A95DC5"/>
    <w:rsid w:val="00B434B8"/>
    <w:rsid w:val="00D87533"/>
    <w:rsid w:val="00D94BF7"/>
    <w:rsid w:val="00DC5C5F"/>
    <w:rsid w:val="00F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7199"/>
  <w15:chartTrackingRefBased/>
  <w15:docId w15:val="{33103294-B70F-4099-8D91-EC848BE3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27CD"/>
    <w:rPr>
      <w:i/>
      <w:iCs/>
    </w:rPr>
  </w:style>
  <w:style w:type="paragraph" w:styleId="ListParagraph">
    <w:name w:val="List Paragraph"/>
    <w:basedOn w:val="Normal"/>
    <w:uiPriority w:val="34"/>
    <w:qFormat/>
    <w:rsid w:val="00D8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dcterms:created xsi:type="dcterms:W3CDTF">2022-05-30T20:36:00Z</dcterms:created>
  <dcterms:modified xsi:type="dcterms:W3CDTF">2022-05-30T23:48:00Z</dcterms:modified>
</cp:coreProperties>
</file>