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DA22C" w14:textId="77777777" w:rsidR="009A678B" w:rsidRDefault="00157B84">
      <w:pPr>
        <w:rPr>
          <w:rFonts w:ascii="Calibri" w:eastAsia="Calibri" w:hAnsi="Calibri" w:cs="Calibri"/>
          <w:b/>
          <w:sz w:val="36"/>
          <w:szCs w:val="36"/>
        </w:rPr>
      </w:pPr>
      <w:r>
        <w:rPr>
          <w:rFonts w:ascii="Calibri" w:eastAsia="Calibri" w:hAnsi="Calibri" w:cs="Calibri"/>
          <w:b/>
          <w:sz w:val="36"/>
          <w:szCs w:val="36"/>
        </w:rPr>
        <w:t xml:space="preserve"> ESSEX H.S. COURSE EXPECTATIONS</w:t>
      </w:r>
      <w:r>
        <w:rPr>
          <w:noProof/>
          <w:lang w:val="en-US"/>
        </w:rPr>
        <w:drawing>
          <wp:anchor distT="114300" distB="114300" distL="114300" distR="114300" simplePos="0" relativeHeight="251658240" behindDoc="0" locked="0" layoutInCell="1" hidden="0" allowOverlap="1" wp14:anchorId="7EDCC751" wp14:editId="76D75C6B">
            <wp:simplePos x="0" y="0"/>
            <wp:positionH relativeFrom="margin">
              <wp:posOffset>-581024</wp:posOffset>
            </wp:positionH>
            <wp:positionV relativeFrom="paragraph">
              <wp:posOffset>0</wp:posOffset>
            </wp:positionV>
            <wp:extent cx="1143000" cy="823913"/>
            <wp:effectExtent l="0" t="0" r="0" b="0"/>
            <wp:wrapSquare wrapText="bothSides" distT="114300" distB="114300" distL="114300" distR="114300"/>
            <wp:docPr id="1" name="image2.jpg" descr="EHSCREST.jpg"/>
            <wp:cNvGraphicFramePr/>
            <a:graphic xmlns:a="http://schemas.openxmlformats.org/drawingml/2006/main">
              <a:graphicData uri="http://schemas.openxmlformats.org/drawingml/2006/picture">
                <pic:pic xmlns:pic="http://schemas.openxmlformats.org/drawingml/2006/picture">
                  <pic:nvPicPr>
                    <pic:cNvPr id="0" name="image2.jpg" descr="EHSCREST.jpg"/>
                    <pic:cNvPicPr preferRelativeResize="0"/>
                  </pic:nvPicPr>
                  <pic:blipFill>
                    <a:blip r:embed="rId5"/>
                    <a:srcRect/>
                    <a:stretch>
                      <a:fillRect/>
                    </a:stretch>
                  </pic:blipFill>
                  <pic:spPr>
                    <a:xfrm>
                      <a:off x="0" y="0"/>
                      <a:ext cx="1143000" cy="823913"/>
                    </a:xfrm>
                    <a:prstGeom prst="rect">
                      <a:avLst/>
                    </a:prstGeom>
                    <a:ln/>
                  </pic:spPr>
                </pic:pic>
              </a:graphicData>
            </a:graphic>
          </wp:anchor>
        </w:drawing>
      </w:r>
    </w:p>
    <w:p w14:paraId="53034B99" w14:textId="77777777" w:rsidR="009A678B" w:rsidRDefault="00157B84">
      <w:pPr>
        <w:jc w:val="center"/>
        <w:rPr>
          <w:rFonts w:ascii="Calibri" w:eastAsia="Calibri" w:hAnsi="Calibri" w:cs="Calibri"/>
        </w:rPr>
      </w:pPr>
      <w:r>
        <w:rPr>
          <w:rFonts w:ascii="Calibri" w:eastAsia="Calibri" w:hAnsi="Calibri" w:cs="Calibri"/>
        </w:rPr>
        <w:t xml:space="preserve"> </w:t>
      </w:r>
    </w:p>
    <w:p w14:paraId="40780FB6" w14:textId="77777777" w:rsidR="009A678B" w:rsidRDefault="00157B84">
      <w:pPr>
        <w:rPr>
          <w:rFonts w:ascii="Calibri" w:eastAsia="Calibri" w:hAnsi="Calibri" w:cs="Calibri"/>
        </w:rPr>
      </w:pPr>
      <w:r>
        <w:rPr>
          <w:rFonts w:ascii="Calibri" w:eastAsia="Calibri" w:hAnsi="Calibri" w:cs="Calibri"/>
          <w:b/>
        </w:rPr>
        <w:t xml:space="preserve">COURSE TITLE AND NUMBER:  </w:t>
      </w:r>
      <w:r w:rsidR="00EC532A">
        <w:rPr>
          <w:rFonts w:ascii="Calibri" w:eastAsia="Calibri" w:hAnsi="Calibri" w:cs="Calibri"/>
          <w:b/>
        </w:rPr>
        <w:t xml:space="preserve"> </w:t>
      </w:r>
      <w:r w:rsidRPr="00EC532A">
        <w:rPr>
          <w:rFonts w:ascii="Comic Sans MS" w:eastAsia="Calibri" w:hAnsi="Comic Sans MS" w:cs="Calibri"/>
          <w:b/>
          <w:sz w:val="40"/>
          <w:szCs w:val="40"/>
        </w:rPr>
        <w:t>Physics 200</w:t>
      </w:r>
    </w:p>
    <w:p w14:paraId="58FF9EDE" w14:textId="77777777" w:rsidR="009A678B" w:rsidRDefault="00157B84">
      <w:pPr>
        <w:rPr>
          <w:rFonts w:ascii="Calibri" w:eastAsia="Calibri" w:hAnsi="Calibri" w:cs="Calibri"/>
        </w:rPr>
      </w:pPr>
      <w:r>
        <w:rPr>
          <w:rFonts w:ascii="Calibri" w:eastAsia="Calibri" w:hAnsi="Calibri" w:cs="Calibri"/>
          <w:b/>
        </w:rPr>
        <w:t xml:space="preserve">TEACHER NAME: </w:t>
      </w:r>
      <w:r>
        <w:rPr>
          <w:rFonts w:ascii="Calibri" w:eastAsia="Calibri" w:hAnsi="Calibri" w:cs="Calibri"/>
        </w:rPr>
        <w:t xml:space="preserve"> Jonathan Stapleton</w:t>
      </w:r>
    </w:p>
    <w:p w14:paraId="617E9E1C" w14:textId="77777777" w:rsidR="009A678B" w:rsidRDefault="00157B84">
      <w:pPr>
        <w:rPr>
          <w:rFonts w:ascii="Calibri" w:eastAsia="Calibri" w:hAnsi="Calibri" w:cs="Calibri"/>
          <w:b/>
        </w:rPr>
      </w:pPr>
      <w:r>
        <w:rPr>
          <w:rFonts w:ascii="Calibri" w:eastAsia="Calibri" w:hAnsi="Calibri" w:cs="Calibri"/>
          <w:b/>
        </w:rPr>
        <w:t xml:space="preserve">TEACHER EMAIL ADDRESS:  </w:t>
      </w:r>
      <w:r>
        <w:rPr>
          <w:rFonts w:ascii="Calibri" w:eastAsia="Calibri" w:hAnsi="Calibri" w:cs="Calibri"/>
        </w:rPr>
        <w:t xml:space="preserve">jstapleton@ewsd.org    </w:t>
      </w: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r>
    </w:p>
    <w:p w14:paraId="518494DA" w14:textId="77777777" w:rsidR="009A678B" w:rsidRDefault="00157B84">
      <w:pPr>
        <w:rPr>
          <w:rFonts w:ascii="Calibri" w:eastAsia="Calibri" w:hAnsi="Calibri" w:cs="Calibri"/>
        </w:rPr>
      </w:pPr>
      <w:r>
        <w:rPr>
          <w:rFonts w:ascii="Calibri" w:eastAsia="Calibri" w:hAnsi="Calibri" w:cs="Calibri"/>
          <w:b/>
        </w:rPr>
        <w:t xml:space="preserve">TEACHER PHONE EXTENSION: </w:t>
      </w:r>
      <w:r>
        <w:rPr>
          <w:rFonts w:ascii="Calibri" w:eastAsia="Calibri" w:hAnsi="Calibri" w:cs="Calibri"/>
        </w:rPr>
        <w:t>1501</w:t>
      </w:r>
    </w:p>
    <w:p w14:paraId="664F52A0" w14:textId="77777777" w:rsidR="00CD5028" w:rsidRDefault="00157B84">
      <w:pPr>
        <w:rPr>
          <w:rFonts w:ascii="Calibri" w:eastAsia="Calibri" w:hAnsi="Calibri" w:cs="Calibri"/>
        </w:rPr>
      </w:pPr>
      <w:r>
        <w:rPr>
          <w:rFonts w:ascii="Calibri" w:eastAsia="Calibri" w:hAnsi="Calibri" w:cs="Calibri"/>
          <w:b/>
        </w:rPr>
        <w:t xml:space="preserve">TIMES AVAILABLE TO MEET:   </w:t>
      </w:r>
      <w:r w:rsidR="00375AE2">
        <w:rPr>
          <w:rFonts w:ascii="Calibri" w:eastAsia="Calibri" w:hAnsi="Calibri" w:cs="Calibri"/>
        </w:rPr>
        <w:t>A1/2, A3/4, B3/4</w:t>
      </w:r>
      <w:r w:rsidR="00CD5028">
        <w:rPr>
          <w:rFonts w:ascii="Calibri" w:eastAsia="Calibri" w:hAnsi="Calibri" w:cs="Calibri"/>
        </w:rPr>
        <w:t>– in the Science Office (B102)</w:t>
      </w:r>
      <w:r w:rsidR="00CD5028" w:rsidRPr="0035049A">
        <w:rPr>
          <w:rFonts w:ascii="Calibri" w:eastAsia="Calibri" w:hAnsi="Calibri" w:cs="Calibri"/>
        </w:rPr>
        <w:t xml:space="preserve">.   </w:t>
      </w:r>
      <w:r w:rsidR="00CD5028">
        <w:rPr>
          <w:rFonts w:ascii="Calibri" w:eastAsia="Calibri" w:hAnsi="Calibri" w:cs="Calibri"/>
        </w:rPr>
        <w:t xml:space="preserve">Flex Block – C211.  </w:t>
      </w:r>
    </w:p>
    <w:p w14:paraId="0C219F64" w14:textId="77777777" w:rsidR="009A678B" w:rsidRDefault="00C87742">
      <w:pPr>
        <w:rPr>
          <w:rFonts w:ascii="Calibri" w:eastAsia="Calibri" w:hAnsi="Calibri" w:cs="Calibri"/>
        </w:rPr>
      </w:pPr>
      <w:r>
        <w:rPr>
          <w:rFonts w:ascii="Calibri" w:eastAsia="Calibri" w:hAnsi="Calibri" w:cs="Calibri"/>
        </w:rPr>
        <w:t>A d</w:t>
      </w:r>
      <w:r w:rsidR="00CD5028">
        <w:rPr>
          <w:rFonts w:ascii="Calibri" w:eastAsia="Calibri" w:hAnsi="Calibri" w:cs="Calibri"/>
        </w:rPr>
        <w:t xml:space="preserve">ays before school </w:t>
      </w:r>
      <w:r>
        <w:rPr>
          <w:rFonts w:ascii="Calibri" w:eastAsia="Calibri" w:hAnsi="Calibri" w:cs="Calibri"/>
        </w:rPr>
        <w:t>in the Science O</w:t>
      </w:r>
      <w:r w:rsidR="00CD5028">
        <w:rPr>
          <w:rFonts w:ascii="Calibri" w:eastAsia="Calibri" w:hAnsi="Calibri" w:cs="Calibri"/>
        </w:rPr>
        <w:t>ffice (B102).</w:t>
      </w:r>
      <w:r>
        <w:rPr>
          <w:rFonts w:ascii="Calibri" w:eastAsia="Calibri" w:hAnsi="Calibri" w:cs="Calibri"/>
        </w:rPr>
        <w:t xml:space="preserve">  B days before school in C114.</w:t>
      </w:r>
    </w:p>
    <w:p w14:paraId="00EC7BF3" w14:textId="77777777" w:rsidR="009A678B" w:rsidRDefault="009A678B">
      <w:pPr>
        <w:rPr>
          <w:rFonts w:ascii="Calibri" w:eastAsia="Calibri" w:hAnsi="Calibri" w:cs="Calibri"/>
          <w:b/>
        </w:rPr>
      </w:pPr>
    </w:p>
    <w:p w14:paraId="0B5BCABC" w14:textId="77777777" w:rsidR="009A678B" w:rsidRDefault="00157B84">
      <w:pPr>
        <w:rPr>
          <w:rFonts w:ascii="Calibri" w:eastAsia="Calibri" w:hAnsi="Calibri" w:cs="Calibri"/>
          <w:b/>
        </w:rPr>
      </w:pPr>
      <w:r>
        <w:rPr>
          <w:rFonts w:ascii="Calibri" w:eastAsia="Calibri" w:hAnsi="Calibri" w:cs="Calibri"/>
          <w:b/>
        </w:rPr>
        <w:t xml:space="preserve">COURSE DESCRIPTION: </w:t>
      </w:r>
    </w:p>
    <w:p w14:paraId="5B7D3D47" w14:textId="77777777" w:rsidR="009A678B" w:rsidRDefault="00157B84">
      <w:pPr>
        <w:rPr>
          <w:rFonts w:ascii="Calibri" w:eastAsia="Calibri" w:hAnsi="Calibri" w:cs="Calibri"/>
        </w:rPr>
      </w:pPr>
      <w:r>
        <w:rPr>
          <w:rFonts w:ascii="Calibri" w:eastAsia="Calibri" w:hAnsi="Calibri" w:cs="Calibri"/>
        </w:rPr>
        <w:t>This course covers topics of classical physics. Newtonian mechanics (vector-based), gravitation, conservation of energy, and momentum are covered in the first semester. The second semester covers electrostatics, DC circuits, waves, sound, light, and optics. Demonstrations and videos are used to supplement the lectures and to provide historical background for the laws of physics. Computer simulations, computerized data collection and analysis, and traditional hands-on lab activities are used throughout the course.</w:t>
      </w:r>
    </w:p>
    <w:p w14:paraId="6EA4ADDC" w14:textId="77777777" w:rsidR="009A678B" w:rsidRDefault="00157B84">
      <w:pPr>
        <w:rPr>
          <w:rFonts w:ascii="Calibri" w:eastAsia="Calibri" w:hAnsi="Calibri" w:cs="Calibri"/>
          <w:b/>
        </w:rPr>
      </w:pPr>
      <w:r>
        <w:rPr>
          <w:rFonts w:ascii="Calibri" w:eastAsia="Calibri" w:hAnsi="Calibri" w:cs="Calibri"/>
          <w:b/>
        </w:rPr>
        <w:t xml:space="preserve"> </w:t>
      </w:r>
    </w:p>
    <w:p w14:paraId="3EAECA02" w14:textId="77777777" w:rsidR="009A678B" w:rsidRDefault="00157B84">
      <w:pPr>
        <w:rPr>
          <w:rFonts w:ascii="Calibri" w:eastAsia="Calibri" w:hAnsi="Calibri" w:cs="Calibri"/>
          <w:b/>
        </w:rPr>
      </w:pPr>
      <w:r>
        <w:rPr>
          <w:rFonts w:ascii="Calibri" w:eastAsia="Calibri" w:hAnsi="Calibri" w:cs="Calibri"/>
          <w:b/>
        </w:rPr>
        <w:t xml:space="preserve">COURSE PROFICIENCIES: </w:t>
      </w:r>
    </w:p>
    <w:p w14:paraId="52887695" w14:textId="77777777" w:rsidR="009A678B" w:rsidRDefault="00157B84">
      <w:pPr>
        <w:rPr>
          <w:rFonts w:ascii="Calibri" w:eastAsia="Calibri" w:hAnsi="Calibri" w:cs="Calibri"/>
        </w:rPr>
      </w:pPr>
      <w:r>
        <w:rPr>
          <w:rFonts w:ascii="Calibri" w:eastAsia="Calibri" w:hAnsi="Calibri" w:cs="Calibri"/>
          <w:b/>
        </w:rPr>
        <w:t xml:space="preserve">Physics 200 is based on the following course proficiencies.  </w:t>
      </w:r>
      <w:r>
        <w:rPr>
          <w:rFonts w:ascii="Calibri" w:eastAsia="Calibri" w:hAnsi="Calibri" w:cs="Calibri"/>
        </w:rPr>
        <w:t>Through scientific processes and practices, students will explore and understand…</w:t>
      </w:r>
    </w:p>
    <w:p w14:paraId="583A1362" w14:textId="77777777" w:rsidR="009A678B" w:rsidRDefault="00157B84">
      <w:pPr>
        <w:numPr>
          <w:ilvl w:val="0"/>
          <w:numId w:val="2"/>
        </w:numPr>
        <w:contextualSpacing/>
        <w:rPr>
          <w:rFonts w:ascii="Calibri" w:eastAsia="Calibri" w:hAnsi="Calibri" w:cs="Calibri"/>
        </w:rPr>
      </w:pPr>
      <w:r>
        <w:rPr>
          <w:rFonts w:ascii="Calibri" w:eastAsia="Calibri" w:hAnsi="Calibri" w:cs="Calibri"/>
        </w:rPr>
        <w:t>Kinematics in 1 and 2 Dimensions</w:t>
      </w:r>
    </w:p>
    <w:p w14:paraId="47068DF6" w14:textId="45863761" w:rsidR="009A678B" w:rsidRDefault="00157B84">
      <w:pPr>
        <w:numPr>
          <w:ilvl w:val="0"/>
          <w:numId w:val="2"/>
        </w:numPr>
        <w:contextualSpacing/>
        <w:rPr>
          <w:rFonts w:ascii="Calibri" w:eastAsia="Calibri" w:hAnsi="Calibri" w:cs="Calibri"/>
        </w:rPr>
      </w:pPr>
      <w:r>
        <w:rPr>
          <w:rFonts w:ascii="Calibri" w:eastAsia="Calibri" w:hAnsi="Calibri" w:cs="Calibri"/>
        </w:rPr>
        <w:t>Forces and Newton’s Laws</w:t>
      </w:r>
    </w:p>
    <w:p w14:paraId="4907675E" w14:textId="372AD396" w:rsidR="00F85984" w:rsidRPr="00F85984" w:rsidRDefault="00F85984" w:rsidP="00F85984">
      <w:pPr>
        <w:numPr>
          <w:ilvl w:val="0"/>
          <w:numId w:val="2"/>
        </w:numPr>
        <w:contextualSpacing/>
        <w:rPr>
          <w:rFonts w:ascii="Calibri" w:eastAsia="Calibri" w:hAnsi="Calibri" w:cs="Calibri"/>
        </w:rPr>
      </w:pPr>
      <w:r>
        <w:rPr>
          <w:rFonts w:ascii="Calibri" w:eastAsia="Calibri" w:hAnsi="Calibri" w:cs="Calibri"/>
        </w:rPr>
        <w:t>Circular Motion and Gravitation</w:t>
      </w:r>
    </w:p>
    <w:p w14:paraId="6180FDC4" w14:textId="77777777" w:rsidR="009A678B" w:rsidRDefault="00157B84">
      <w:pPr>
        <w:numPr>
          <w:ilvl w:val="0"/>
          <w:numId w:val="2"/>
        </w:numPr>
        <w:contextualSpacing/>
        <w:rPr>
          <w:rFonts w:ascii="Calibri" w:eastAsia="Calibri" w:hAnsi="Calibri" w:cs="Calibri"/>
        </w:rPr>
      </w:pPr>
      <w:r>
        <w:rPr>
          <w:rFonts w:ascii="Calibri" w:eastAsia="Calibri" w:hAnsi="Calibri" w:cs="Calibri"/>
        </w:rPr>
        <w:t>Work and Energy</w:t>
      </w:r>
    </w:p>
    <w:p w14:paraId="2C943B85" w14:textId="77777777" w:rsidR="009A678B" w:rsidRDefault="00157B84">
      <w:pPr>
        <w:numPr>
          <w:ilvl w:val="0"/>
          <w:numId w:val="2"/>
        </w:numPr>
        <w:contextualSpacing/>
        <w:rPr>
          <w:rFonts w:ascii="Calibri" w:eastAsia="Calibri" w:hAnsi="Calibri" w:cs="Calibri"/>
        </w:rPr>
      </w:pPr>
      <w:r>
        <w:rPr>
          <w:rFonts w:ascii="Calibri" w:eastAsia="Calibri" w:hAnsi="Calibri" w:cs="Calibri"/>
        </w:rPr>
        <w:t>Linear Momentum and Collisions</w:t>
      </w:r>
    </w:p>
    <w:p w14:paraId="45FF0956" w14:textId="77777777" w:rsidR="009A678B" w:rsidRDefault="00157B84">
      <w:pPr>
        <w:numPr>
          <w:ilvl w:val="0"/>
          <w:numId w:val="2"/>
        </w:numPr>
        <w:contextualSpacing/>
        <w:rPr>
          <w:rFonts w:ascii="Calibri" w:eastAsia="Calibri" w:hAnsi="Calibri" w:cs="Calibri"/>
        </w:rPr>
      </w:pPr>
      <w:r>
        <w:rPr>
          <w:rFonts w:ascii="Calibri" w:eastAsia="Calibri" w:hAnsi="Calibri" w:cs="Calibri"/>
        </w:rPr>
        <w:t>Statics, Torque, and Angular Momentum</w:t>
      </w:r>
    </w:p>
    <w:p w14:paraId="3B749023" w14:textId="7AB94547" w:rsidR="009A678B" w:rsidRDefault="00157B84" w:rsidP="00000780">
      <w:pPr>
        <w:numPr>
          <w:ilvl w:val="0"/>
          <w:numId w:val="2"/>
        </w:numPr>
        <w:contextualSpacing/>
        <w:rPr>
          <w:rFonts w:ascii="Calibri" w:eastAsia="Calibri" w:hAnsi="Calibri" w:cs="Calibri"/>
        </w:rPr>
      </w:pPr>
      <w:r>
        <w:rPr>
          <w:rFonts w:ascii="Calibri" w:eastAsia="Calibri" w:hAnsi="Calibri" w:cs="Calibri"/>
        </w:rPr>
        <w:t>Electric Charge and Electric Fields</w:t>
      </w:r>
    </w:p>
    <w:p w14:paraId="01CA6962" w14:textId="516715B9" w:rsidR="009A678B" w:rsidRDefault="00157B84">
      <w:pPr>
        <w:numPr>
          <w:ilvl w:val="0"/>
          <w:numId w:val="2"/>
        </w:numPr>
        <w:contextualSpacing/>
        <w:rPr>
          <w:rFonts w:ascii="Calibri" w:eastAsia="Calibri" w:hAnsi="Calibri" w:cs="Calibri"/>
        </w:rPr>
      </w:pPr>
      <w:r>
        <w:rPr>
          <w:rFonts w:ascii="Calibri" w:eastAsia="Calibri" w:hAnsi="Calibri" w:cs="Calibri"/>
        </w:rPr>
        <w:t xml:space="preserve">Electrical </w:t>
      </w:r>
      <w:r w:rsidR="00000780">
        <w:rPr>
          <w:rFonts w:ascii="Calibri" w:eastAsia="Calibri" w:hAnsi="Calibri" w:cs="Calibri"/>
        </w:rPr>
        <w:t xml:space="preserve">Current and </w:t>
      </w:r>
      <w:r>
        <w:rPr>
          <w:rFonts w:ascii="Calibri" w:eastAsia="Calibri" w:hAnsi="Calibri" w:cs="Calibri"/>
        </w:rPr>
        <w:t>Circuits</w:t>
      </w:r>
    </w:p>
    <w:p w14:paraId="4D397FD6" w14:textId="77777777" w:rsidR="009A678B" w:rsidRDefault="00157B84">
      <w:pPr>
        <w:numPr>
          <w:ilvl w:val="0"/>
          <w:numId w:val="2"/>
        </w:numPr>
        <w:contextualSpacing/>
        <w:rPr>
          <w:rFonts w:ascii="Calibri" w:eastAsia="Calibri" w:hAnsi="Calibri" w:cs="Calibri"/>
        </w:rPr>
      </w:pPr>
      <w:r>
        <w:rPr>
          <w:rFonts w:ascii="Calibri" w:eastAsia="Calibri" w:hAnsi="Calibri" w:cs="Calibri"/>
        </w:rPr>
        <w:t>Waves and Sound</w:t>
      </w:r>
    </w:p>
    <w:p w14:paraId="31EA072B" w14:textId="77777777" w:rsidR="009A678B" w:rsidRDefault="00157B84">
      <w:pPr>
        <w:numPr>
          <w:ilvl w:val="0"/>
          <w:numId w:val="2"/>
        </w:numPr>
        <w:contextualSpacing/>
        <w:rPr>
          <w:rFonts w:ascii="Calibri" w:eastAsia="Calibri" w:hAnsi="Calibri" w:cs="Calibri"/>
        </w:rPr>
      </w:pPr>
      <w:r>
        <w:rPr>
          <w:rFonts w:ascii="Calibri" w:eastAsia="Calibri" w:hAnsi="Calibri" w:cs="Calibri"/>
        </w:rPr>
        <w:t>Light and Optics</w:t>
      </w:r>
    </w:p>
    <w:p w14:paraId="7A21BF9B" w14:textId="77777777" w:rsidR="009A678B" w:rsidRDefault="009A678B">
      <w:pPr>
        <w:rPr>
          <w:rFonts w:ascii="Calibri" w:eastAsia="Calibri" w:hAnsi="Calibri" w:cs="Calibri"/>
          <w:b/>
          <w:color w:val="C00000"/>
        </w:rPr>
      </w:pPr>
    </w:p>
    <w:p w14:paraId="7BC085FB" w14:textId="77777777" w:rsidR="009A678B" w:rsidRDefault="009A678B">
      <w:pPr>
        <w:rPr>
          <w:rFonts w:ascii="Calibri" w:eastAsia="Calibri" w:hAnsi="Calibri" w:cs="Calibri"/>
          <w:b/>
        </w:rPr>
      </w:pPr>
    </w:p>
    <w:p w14:paraId="23E0E4F2" w14:textId="77777777" w:rsidR="009A678B" w:rsidRDefault="009A678B">
      <w:pPr>
        <w:rPr>
          <w:rFonts w:ascii="Calibri" w:eastAsia="Calibri" w:hAnsi="Calibri" w:cs="Calibri"/>
          <w:b/>
        </w:rPr>
      </w:pPr>
    </w:p>
    <w:p w14:paraId="05BBEE03" w14:textId="77777777" w:rsidR="009A678B" w:rsidRDefault="009A678B">
      <w:pPr>
        <w:rPr>
          <w:rFonts w:ascii="Calibri" w:eastAsia="Calibri" w:hAnsi="Calibri" w:cs="Calibri"/>
          <w:b/>
        </w:rPr>
      </w:pPr>
    </w:p>
    <w:p w14:paraId="15A69141" w14:textId="77777777" w:rsidR="009A678B" w:rsidRDefault="009A678B">
      <w:pPr>
        <w:rPr>
          <w:rFonts w:ascii="Calibri" w:eastAsia="Calibri" w:hAnsi="Calibri" w:cs="Calibri"/>
          <w:b/>
        </w:rPr>
      </w:pPr>
    </w:p>
    <w:p w14:paraId="321F2BE1" w14:textId="77777777" w:rsidR="009A678B" w:rsidRDefault="009A678B">
      <w:pPr>
        <w:rPr>
          <w:rFonts w:ascii="Calibri" w:eastAsia="Calibri" w:hAnsi="Calibri" w:cs="Calibri"/>
          <w:b/>
        </w:rPr>
      </w:pPr>
    </w:p>
    <w:p w14:paraId="70E3123B" w14:textId="77777777" w:rsidR="009A678B" w:rsidRDefault="009A678B">
      <w:pPr>
        <w:rPr>
          <w:rFonts w:ascii="Calibri" w:eastAsia="Calibri" w:hAnsi="Calibri" w:cs="Calibri"/>
          <w:b/>
        </w:rPr>
      </w:pPr>
    </w:p>
    <w:p w14:paraId="523F43D0" w14:textId="77777777" w:rsidR="009A678B" w:rsidRDefault="009A678B">
      <w:pPr>
        <w:rPr>
          <w:rFonts w:ascii="Calibri" w:eastAsia="Calibri" w:hAnsi="Calibri" w:cs="Calibri"/>
          <w:b/>
        </w:rPr>
      </w:pPr>
    </w:p>
    <w:p w14:paraId="60196F6F" w14:textId="77777777" w:rsidR="009A678B" w:rsidRDefault="009A678B">
      <w:pPr>
        <w:rPr>
          <w:rFonts w:ascii="Calibri" w:eastAsia="Calibri" w:hAnsi="Calibri" w:cs="Calibri"/>
          <w:b/>
        </w:rPr>
      </w:pPr>
    </w:p>
    <w:p w14:paraId="10E26927" w14:textId="77777777" w:rsidR="00000780" w:rsidRDefault="00000780">
      <w:pPr>
        <w:rPr>
          <w:rFonts w:ascii="Calibri" w:eastAsia="Calibri" w:hAnsi="Calibri" w:cs="Calibri"/>
          <w:b/>
        </w:rPr>
      </w:pPr>
      <w:r>
        <w:rPr>
          <w:rFonts w:ascii="Calibri" w:eastAsia="Calibri" w:hAnsi="Calibri" w:cs="Calibri"/>
          <w:b/>
        </w:rPr>
        <w:br w:type="page"/>
      </w:r>
    </w:p>
    <w:p w14:paraId="4AD4CC3E" w14:textId="30A3A44A" w:rsidR="009A678B" w:rsidRDefault="00157B84">
      <w:pPr>
        <w:rPr>
          <w:rFonts w:ascii="Calibri" w:eastAsia="Calibri" w:hAnsi="Calibri" w:cs="Calibri"/>
          <w:b/>
        </w:rPr>
      </w:pPr>
      <w:r>
        <w:rPr>
          <w:rFonts w:ascii="Calibri" w:eastAsia="Calibri" w:hAnsi="Calibri" w:cs="Calibri"/>
          <w:b/>
        </w:rPr>
        <w:lastRenderedPageBreak/>
        <w:t>GRADING, ASSESSMENT, AND REPORTING:</w:t>
      </w:r>
    </w:p>
    <w:p w14:paraId="60AC34F9" w14:textId="77777777" w:rsidR="009A678B" w:rsidRDefault="00157B84">
      <w:pPr>
        <w:rPr>
          <w:rFonts w:ascii="Calibri" w:eastAsia="Calibri" w:hAnsi="Calibri" w:cs="Calibri"/>
          <w:sz w:val="20"/>
          <w:szCs w:val="20"/>
        </w:rPr>
      </w:pPr>
      <w:r>
        <w:rPr>
          <w:rFonts w:ascii="Calibri" w:eastAsia="Calibri" w:hAnsi="Calibri" w:cs="Calibri"/>
        </w:rPr>
        <w:t xml:space="preserve">For </w:t>
      </w:r>
      <w:r w:rsidR="005C33FA">
        <w:rPr>
          <w:rFonts w:ascii="Calibri" w:eastAsia="Calibri" w:hAnsi="Calibri" w:cs="Calibri"/>
        </w:rPr>
        <w:t>2018-2019</w:t>
      </w:r>
      <w:r>
        <w:rPr>
          <w:rFonts w:ascii="Calibri" w:eastAsia="Calibri" w:hAnsi="Calibri" w:cs="Calibri"/>
        </w:rPr>
        <w:t>, academic grades will be reported separately from learning habits. At EHS, we believe:</w:t>
      </w:r>
    </w:p>
    <w:p w14:paraId="4979151D" w14:textId="77777777" w:rsidR="009A678B" w:rsidRDefault="00157B84">
      <w:pPr>
        <w:numPr>
          <w:ilvl w:val="0"/>
          <w:numId w:val="3"/>
        </w:numPr>
        <w:spacing w:line="240" w:lineRule="auto"/>
        <w:rPr>
          <w:rFonts w:ascii="Calibri" w:eastAsia="Calibri" w:hAnsi="Calibri" w:cs="Calibri"/>
        </w:rPr>
      </w:pPr>
      <w:r>
        <w:rPr>
          <w:rFonts w:ascii="Calibri" w:eastAsia="Calibri" w:hAnsi="Calibri" w:cs="Calibri"/>
        </w:rPr>
        <w:t>Academic grades should reflect achievement of course proficiencies.</w:t>
      </w:r>
    </w:p>
    <w:p w14:paraId="452BDF83" w14:textId="77777777" w:rsidR="009A678B" w:rsidRDefault="00157B84">
      <w:pPr>
        <w:numPr>
          <w:ilvl w:val="0"/>
          <w:numId w:val="3"/>
        </w:numPr>
        <w:spacing w:line="240" w:lineRule="auto"/>
        <w:rPr>
          <w:rFonts w:ascii="Calibri" w:eastAsia="Calibri" w:hAnsi="Calibri" w:cs="Calibri"/>
        </w:rPr>
      </w:pPr>
      <w:r>
        <w:rPr>
          <w:rFonts w:ascii="Calibri" w:eastAsia="Calibri" w:hAnsi="Calibri" w:cs="Calibri"/>
        </w:rPr>
        <w:t>Learning habits are necessary for academic success and should be explicitly reported.</w:t>
      </w:r>
    </w:p>
    <w:p w14:paraId="3F2A8699" w14:textId="77777777" w:rsidR="009A678B" w:rsidRDefault="009A678B">
      <w:pPr>
        <w:spacing w:line="240" w:lineRule="auto"/>
        <w:rPr>
          <w:rFonts w:ascii="Calibri" w:eastAsia="Calibri" w:hAnsi="Calibri" w:cs="Calibri"/>
        </w:rPr>
      </w:pPr>
    </w:p>
    <w:p w14:paraId="5D7A6589" w14:textId="77777777" w:rsidR="009A678B" w:rsidRDefault="00157B84">
      <w:pPr>
        <w:spacing w:line="240" w:lineRule="auto"/>
        <w:rPr>
          <w:rFonts w:ascii="Calibri" w:eastAsia="Calibri" w:hAnsi="Calibri" w:cs="Calibri"/>
        </w:rPr>
      </w:pPr>
      <w:r>
        <w:rPr>
          <w:rFonts w:ascii="Calibri" w:eastAsia="Calibri" w:hAnsi="Calibri" w:cs="Calibri"/>
          <w:b/>
        </w:rPr>
        <w:t xml:space="preserve">ACADEMIC ACHIEVEMENT: </w:t>
      </w:r>
    </w:p>
    <w:p w14:paraId="3B961D53" w14:textId="77777777" w:rsidR="00ED6EB3" w:rsidRPr="00ED6EB3" w:rsidRDefault="00ED6EB3" w:rsidP="00ED6EB3">
      <w:pPr>
        <w:spacing w:line="240" w:lineRule="auto"/>
        <w:rPr>
          <w:rFonts w:ascii="Calibri" w:eastAsia="Calibri" w:hAnsi="Calibri" w:cs="Calibri"/>
        </w:rPr>
      </w:pPr>
      <w:r w:rsidRPr="00ED6EB3">
        <w:rPr>
          <w:rFonts w:ascii="Calibri" w:eastAsia="Calibri" w:hAnsi="Calibri" w:cs="Calibri"/>
        </w:rPr>
        <w:t xml:space="preserve">Academic grades for all courses are reported numerically 60-100%, Below 60, or </w:t>
      </w:r>
      <w:r w:rsidR="005E5B1D">
        <w:rPr>
          <w:rFonts w:ascii="Calibri" w:eastAsia="Calibri" w:hAnsi="Calibri" w:cs="Calibri"/>
        </w:rPr>
        <w:t>“</w:t>
      </w:r>
      <w:r w:rsidRPr="00ED6EB3">
        <w:rPr>
          <w:rFonts w:ascii="Calibri" w:eastAsia="Calibri" w:hAnsi="Calibri" w:cs="Calibri"/>
        </w:rPr>
        <w:t xml:space="preserve">Not </w:t>
      </w:r>
      <w:r w:rsidR="005C33FA" w:rsidRPr="00ED6EB3">
        <w:rPr>
          <w:rFonts w:ascii="Calibri" w:eastAsia="Calibri" w:hAnsi="Calibri" w:cs="Calibri"/>
        </w:rPr>
        <w:t>Met</w:t>
      </w:r>
      <w:r w:rsidR="005E5B1D">
        <w:rPr>
          <w:rFonts w:ascii="Calibri" w:eastAsia="Calibri" w:hAnsi="Calibri" w:cs="Calibri"/>
        </w:rPr>
        <w:t>”</w:t>
      </w:r>
      <w:r w:rsidR="005C33FA" w:rsidRPr="00ED6EB3">
        <w:rPr>
          <w:rFonts w:ascii="Calibri" w:eastAsia="Calibri" w:hAnsi="Calibri" w:cs="Calibri"/>
        </w:rPr>
        <w:t xml:space="preserve"> in</w:t>
      </w:r>
      <w:r w:rsidRPr="00ED6EB3">
        <w:rPr>
          <w:rFonts w:ascii="Calibri" w:eastAsia="Calibri" w:hAnsi="Calibri" w:cs="Calibri"/>
        </w:rPr>
        <w:t xml:space="preserve"> PowerSchool. </w:t>
      </w:r>
      <w:r w:rsidRPr="00ED6EB3">
        <w:rPr>
          <w:rFonts w:ascii="Calibri" w:eastAsia="Calibri" w:hAnsi="Calibri" w:cs="Calibri"/>
          <w:b/>
          <w:color w:val="C00000"/>
        </w:rPr>
        <w:t xml:space="preserve"> </w:t>
      </w:r>
    </w:p>
    <w:p w14:paraId="08EFC9DB" w14:textId="77777777" w:rsidR="009A678B" w:rsidRDefault="00157B84">
      <w:pPr>
        <w:numPr>
          <w:ilvl w:val="0"/>
          <w:numId w:val="1"/>
        </w:numPr>
        <w:spacing w:line="240" w:lineRule="auto"/>
        <w:contextualSpacing/>
        <w:rPr>
          <w:rFonts w:ascii="Calibri" w:eastAsia="Calibri" w:hAnsi="Calibri" w:cs="Calibri"/>
        </w:rPr>
      </w:pPr>
      <w:r>
        <w:rPr>
          <w:rFonts w:ascii="Calibri" w:eastAsia="Calibri" w:hAnsi="Calibri" w:cs="Calibri"/>
        </w:rPr>
        <w:t xml:space="preserve">Tests, Quizzes, and other Formal Assessments: </w:t>
      </w:r>
      <w:r w:rsidR="00CD5028">
        <w:rPr>
          <w:rFonts w:ascii="Calibri" w:eastAsia="Calibri" w:hAnsi="Calibri" w:cs="Calibri"/>
        </w:rPr>
        <w:t>at least</w:t>
      </w:r>
      <w:r>
        <w:rPr>
          <w:rFonts w:ascii="Calibri" w:eastAsia="Calibri" w:hAnsi="Calibri" w:cs="Calibri"/>
        </w:rPr>
        <w:t xml:space="preserve"> 80% of quarter grade</w:t>
      </w:r>
    </w:p>
    <w:p w14:paraId="721F7BB8" w14:textId="77777777" w:rsidR="009A678B" w:rsidRPr="00C83042" w:rsidRDefault="00157B84" w:rsidP="00C83042">
      <w:pPr>
        <w:numPr>
          <w:ilvl w:val="0"/>
          <w:numId w:val="1"/>
        </w:numPr>
        <w:spacing w:line="240" w:lineRule="auto"/>
        <w:contextualSpacing/>
        <w:rPr>
          <w:rFonts w:ascii="Calibri" w:eastAsia="Calibri" w:hAnsi="Calibri" w:cs="Calibri"/>
          <w:b/>
        </w:rPr>
      </w:pPr>
      <w:r>
        <w:rPr>
          <w:rFonts w:ascii="Calibri" w:eastAsia="Calibri" w:hAnsi="Calibri" w:cs="Calibri"/>
        </w:rPr>
        <w:t xml:space="preserve">Learning Experiences (Lab/Class Activities and Homework): </w:t>
      </w:r>
      <w:r w:rsidR="00CD5028">
        <w:rPr>
          <w:rFonts w:ascii="Calibri" w:eastAsia="Calibri" w:hAnsi="Calibri" w:cs="Calibri"/>
        </w:rPr>
        <w:t>up to</w:t>
      </w:r>
      <w:r>
        <w:rPr>
          <w:rFonts w:ascii="Calibri" w:eastAsia="Calibri" w:hAnsi="Calibri" w:cs="Calibri"/>
        </w:rPr>
        <w:t xml:space="preserve"> 20% of quarter grade</w:t>
      </w:r>
    </w:p>
    <w:p w14:paraId="3CDA45A5" w14:textId="77777777" w:rsidR="00C83042" w:rsidRDefault="00C83042" w:rsidP="00C83042">
      <w:pPr>
        <w:spacing w:line="240" w:lineRule="auto"/>
        <w:ind w:left="720"/>
        <w:contextualSpacing/>
        <w:rPr>
          <w:rFonts w:ascii="Calibri" w:eastAsia="Calibri" w:hAnsi="Calibri" w:cs="Calibri"/>
          <w:b/>
        </w:rPr>
      </w:pPr>
    </w:p>
    <w:p w14:paraId="1CAE91E7" w14:textId="77777777" w:rsidR="00ED6EB3" w:rsidRDefault="00ED6EB3" w:rsidP="00ED6EB3">
      <w:pPr>
        <w:rPr>
          <w:rFonts w:ascii="Calibri" w:eastAsia="Calibri" w:hAnsi="Calibri" w:cs="Calibri"/>
          <w:b/>
        </w:rPr>
      </w:pPr>
      <w:r>
        <w:rPr>
          <w:rFonts w:ascii="Calibri" w:eastAsia="Calibri" w:hAnsi="Calibri" w:cs="Calibri"/>
          <w:b/>
        </w:rPr>
        <w:t>TRANSFERABLE SKILLS AND LEARNING HABITS:</w:t>
      </w:r>
    </w:p>
    <w:p w14:paraId="701FFEEA" w14:textId="77777777" w:rsidR="00ED6EB3" w:rsidRPr="00375AE2" w:rsidRDefault="005C33FA" w:rsidP="00ED6EB3">
      <w:pPr>
        <w:spacing w:line="240" w:lineRule="auto"/>
        <w:rPr>
          <w:rFonts w:ascii="Calibri" w:eastAsia="Calibri" w:hAnsi="Calibri" w:cs="Calibri"/>
          <w:color w:val="auto"/>
        </w:rPr>
      </w:pPr>
      <w:r w:rsidRPr="00375AE2">
        <w:rPr>
          <w:rFonts w:ascii="Calibri" w:eastAsia="Calibri" w:hAnsi="Calibri" w:cs="Calibri"/>
          <w:color w:val="auto"/>
        </w:rPr>
        <w:t xml:space="preserve">For 2018-19, </w:t>
      </w:r>
      <w:r>
        <w:rPr>
          <w:rFonts w:ascii="Calibri" w:eastAsia="Calibri" w:hAnsi="Calibri" w:cs="Calibri"/>
          <w:color w:val="auto"/>
        </w:rPr>
        <w:t>one</w:t>
      </w:r>
      <w:hyperlink r:id="rId6">
        <w:r w:rsidRPr="00375AE2">
          <w:rPr>
            <w:rFonts w:ascii="Calibri" w:eastAsia="Calibri" w:hAnsi="Calibri" w:cs="Calibri"/>
            <w:color w:val="auto"/>
          </w:rPr>
          <w:t xml:space="preserve"> course specific transferable skill and the </w:t>
        </w:r>
        <w:r w:rsidR="00AA5294">
          <w:rPr>
            <w:rFonts w:ascii="Calibri" w:eastAsia="Calibri" w:hAnsi="Calibri" w:cs="Calibri"/>
            <w:color w:val="auto"/>
          </w:rPr>
          <w:t xml:space="preserve">two </w:t>
        </w:r>
        <w:r w:rsidRPr="00375AE2">
          <w:rPr>
            <w:rFonts w:ascii="Calibri" w:eastAsia="Calibri" w:hAnsi="Calibri" w:cs="Calibri"/>
            <w:color w:val="auto"/>
          </w:rPr>
          <w:t>school wide learning habits</w:t>
        </w:r>
      </w:hyperlink>
      <w:r w:rsidRPr="00375AE2">
        <w:rPr>
          <w:rFonts w:ascii="Calibri" w:eastAsia="Calibri" w:hAnsi="Calibri" w:cs="Calibri"/>
          <w:color w:val="auto"/>
        </w:rPr>
        <w:t xml:space="preserve"> </w:t>
      </w:r>
      <w:r w:rsidR="00AA5294">
        <w:rPr>
          <w:rFonts w:ascii="Calibri" w:eastAsia="Calibri" w:hAnsi="Calibri" w:cs="Calibri"/>
          <w:color w:val="auto"/>
        </w:rPr>
        <w:t>will be</w:t>
      </w:r>
      <w:r w:rsidRPr="00375AE2">
        <w:rPr>
          <w:rFonts w:ascii="Calibri" w:eastAsia="Calibri" w:hAnsi="Calibri" w:cs="Calibri"/>
          <w:color w:val="auto"/>
        </w:rPr>
        <w:t xml:space="preserve"> scored and reported separately in PowerSchool.  </w:t>
      </w:r>
      <w:r w:rsidR="00ED6EB3" w:rsidRPr="00375AE2">
        <w:rPr>
          <w:rFonts w:ascii="Calibri" w:eastAsia="Calibri" w:hAnsi="Calibri" w:cs="Calibri"/>
          <w:color w:val="auto"/>
        </w:rPr>
        <w:t>For this course, t</w:t>
      </w:r>
      <w:r w:rsidR="004E1761">
        <w:rPr>
          <w:rFonts w:ascii="Calibri" w:eastAsia="Calibri" w:hAnsi="Calibri" w:cs="Calibri"/>
          <w:color w:val="auto"/>
        </w:rPr>
        <w:t xml:space="preserve">he transferrable skill will be </w:t>
      </w:r>
      <w:r w:rsidR="004E1761" w:rsidRPr="004E1761">
        <w:rPr>
          <w:rFonts w:ascii="Calibri" w:eastAsia="Calibri" w:hAnsi="Calibri" w:cs="Calibri"/>
          <w:i/>
          <w:color w:val="auto"/>
        </w:rPr>
        <w:t>C</w:t>
      </w:r>
      <w:r w:rsidR="00ED6EB3" w:rsidRPr="004E1761">
        <w:rPr>
          <w:rFonts w:ascii="Calibri" w:eastAsia="Calibri" w:hAnsi="Calibri" w:cs="Calibri"/>
          <w:i/>
          <w:color w:val="auto"/>
        </w:rPr>
        <w:t xml:space="preserve">reative and </w:t>
      </w:r>
      <w:r w:rsidR="004E1761" w:rsidRPr="004E1761">
        <w:rPr>
          <w:rFonts w:ascii="Calibri" w:eastAsia="Calibri" w:hAnsi="Calibri" w:cs="Calibri"/>
          <w:i/>
          <w:color w:val="auto"/>
        </w:rPr>
        <w:t>P</w:t>
      </w:r>
      <w:r w:rsidR="00ED6EB3" w:rsidRPr="004E1761">
        <w:rPr>
          <w:rFonts w:ascii="Calibri" w:eastAsia="Calibri" w:hAnsi="Calibri" w:cs="Calibri"/>
          <w:i/>
          <w:color w:val="auto"/>
        </w:rPr>
        <w:t xml:space="preserve">ractical </w:t>
      </w:r>
      <w:r w:rsidR="004E1761" w:rsidRPr="004E1761">
        <w:rPr>
          <w:rFonts w:ascii="Calibri" w:eastAsia="Calibri" w:hAnsi="Calibri" w:cs="Calibri"/>
          <w:i/>
          <w:color w:val="auto"/>
        </w:rPr>
        <w:t>P</w:t>
      </w:r>
      <w:r w:rsidR="00ED6EB3" w:rsidRPr="004E1761">
        <w:rPr>
          <w:rFonts w:ascii="Calibri" w:eastAsia="Calibri" w:hAnsi="Calibri" w:cs="Calibri"/>
          <w:i/>
          <w:color w:val="auto"/>
        </w:rPr>
        <w:t xml:space="preserve">roblem </w:t>
      </w:r>
      <w:r w:rsidR="004E1761" w:rsidRPr="004E1761">
        <w:rPr>
          <w:rFonts w:ascii="Calibri" w:eastAsia="Calibri" w:hAnsi="Calibri" w:cs="Calibri"/>
          <w:i/>
          <w:color w:val="auto"/>
        </w:rPr>
        <w:t>S</w:t>
      </w:r>
      <w:r w:rsidR="00ED6EB3" w:rsidRPr="004E1761">
        <w:rPr>
          <w:rFonts w:ascii="Calibri" w:eastAsia="Calibri" w:hAnsi="Calibri" w:cs="Calibri"/>
          <w:i/>
          <w:color w:val="auto"/>
        </w:rPr>
        <w:t>olving</w:t>
      </w:r>
      <w:r w:rsidR="00ED6EB3" w:rsidRPr="00375AE2">
        <w:rPr>
          <w:rFonts w:ascii="Calibri" w:eastAsia="Calibri" w:hAnsi="Calibri" w:cs="Calibri"/>
          <w:color w:val="auto"/>
        </w:rPr>
        <w:t>.</w:t>
      </w:r>
      <w:r w:rsidR="00375AE2" w:rsidRPr="00375AE2">
        <w:rPr>
          <w:rFonts w:ascii="Calibri" w:eastAsia="Calibri" w:hAnsi="Calibri" w:cs="Calibri"/>
          <w:color w:val="auto"/>
        </w:rPr>
        <w:t xml:space="preserve">  The school wide learning habits are </w:t>
      </w:r>
      <w:r w:rsidR="00375AE2" w:rsidRPr="00F24924">
        <w:rPr>
          <w:rFonts w:ascii="Calibri" w:eastAsia="Calibri" w:hAnsi="Calibri" w:cs="Calibri"/>
          <w:i/>
          <w:color w:val="auto"/>
        </w:rPr>
        <w:t>Work Completion</w:t>
      </w:r>
      <w:r w:rsidR="00375AE2" w:rsidRPr="00375AE2">
        <w:rPr>
          <w:rFonts w:ascii="Calibri" w:eastAsia="Calibri" w:hAnsi="Calibri" w:cs="Calibri"/>
          <w:color w:val="auto"/>
        </w:rPr>
        <w:t xml:space="preserve"> and </w:t>
      </w:r>
      <w:r w:rsidR="00375AE2" w:rsidRPr="00F24924">
        <w:rPr>
          <w:rFonts w:ascii="Calibri" w:eastAsia="Calibri" w:hAnsi="Calibri" w:cs="Calibri"/>
          <w:i/>
          <w:color w:val="auto"/>
        </w:rPr>
        <w:t>Engagement in Learning</w:t>
      </w:r>
      <w:r w:rsidR="00375AE2" w:rsidRPr="00375AE2">
        <w:rPr>
          <w:rFonts w:ascii="Calibri" w:eastAsia="Calibri" w:hAnsi="Calibri" w:cs="Calibri"/>
          <w:color w:val="auto"/>
        </w:rPr>
        <w:t>.</w:t>
      </w:r>
    </w:p>
    <w:p w14:paraId="16835976" w14:textId="77777777" w:rsidR="009A678B" w:rsidRDefault="009A678B">
      <w:pPr>
        <w:rPr>
          <w:rFonts w:ascii="Calibri" w:eastAsia="Calibri" w:hAnsi="Calibri" w:cs="Calibri"/>
          <w:b/>
          <w:color w:val="C00000"/>
        </w:rPr>
      </w:pPr>
    </w:p>
    <w:p w14:paraId="480BC07C" w14:textId="77777777" w:rsidR="009A678B" w:rsidRDefault="00157B84">
      <w:pPr>
        <w:rPr>
          <w:rFonts w:ascii="Calibri" w:eastAsia="Calibri" w:hAnsi="Calibri" w:cs="Calibri"/>
          <w:b/>
          <w:color w:val="C00000"/>
        </w:rPr>
      </w:pPr>
      <w:r>
        <w:rPr>
          <w:rFonts w:ascii="Calibri" w:eastAsia="Calibri" w:hAnsi="Calibri" w:cs="Calibri"/>
          <w:b/>
          <w:color w:val="C00000"/>
        </w:rPr>
        <w:t xml:space="preserve"> </w:t>
      </w:r>
      <w:r>
        <w:rPr>
          <w:rFonts w:ascii="Calibri" w:eastAsia="Calibri" w:hAnsi="Calibri" w:cs="Calibri"/>
          <w:b/>
        </w:rPr>
        <w:t xml:space="preserve">CLASS RESOURCES:  </w:t>
      </w:r>
    </w:p>
    <w:p w14:paraId="05E42CDE" w14:textId="77777777" w:rsidR="009A678B" w:rsidRDefault="00000780">
      <w:pPr>
        <w:numPr>
          <w:ilvl w:val="0"/>
          <w:numId w:val="5"/>
        </w:numPr>
        <w:contextualSpacing/>
        <w:rPr>
          <w:rFonts w:ascii="Calibri" w:eastAsia="Calibri" w:hAnsi="Calibri" w:cs="Calibri"/>
        </w:rPr>
      </w:pPr>
      <w:hyperlink r:id="rId7">
        <w:r w:rsidR="00157B84">
          <w:rPr>
            <w:rFonts w:ascii="Calibri" w:eastAsia="Calibri" w:hAnsi="Calibri" w:cs="Calibri"/>
            <w:color w:val="1155CC"/>
            <w:u w:val="single"/>
          </w:rPr>
          <w:t>www.mrstapleton.com</w:t>
        </w:r>
      </w:hyperlink>
    </w:p>
    <w:p w14:paraId="1D99EFA2" w14:textId="77777777" w:rsidR="009A678B" w:rsidRDefault="00157B84">
      <w:pPr>
        <w:numPr>
          <w:ilvl w:val="0"/>
          <w:numId w:val="5"/>
        </w:numPr>
        <w:spacing w:line="240" w:lineRule="auto"/>
        <w:contextualSpacing/>
        <w:rPr>
          <w:rFonts w:ascii="Calibri" w:eastAsia="Calibri" w:hAnsi="Calibri" w:cs="Calibri"/>
        </w:rPr>
      </w:pPr>
      <w:r>
        <w:rPr>
          <w:rFonts w:ascii="Calibri" w:eastAsia="Calibri" w:hAnsi="Calibri" w:cs="Calibri"/>
        </w:rPr>
        <w:t>Electronic text website: Search “</w:t>
      </w:r>
      <w:proofErr w:type="spellStart"/>
      <w:r>
        <w:fldChar w:fldCharType="begin"/>
      </w:r>
      <w:r>
        <w:instrText xml:space="preserve"> HYPERLINK "http://cnx.org/contents/031da8d3-b525-429c-80cf-6c8ed997733a@9.1:3/Physics-An-Introduction" \h </w:instrText>
      </w:r>
      <w:r>
        <w:fldChar w:fldCharType="separate"/>
      </w:r>
      <w:r>
        <w:rPr>
          <w:rFonts w:ascii="Calibri" w:eastAsia="Calibri" w:hAnsi="Calibri" w:cs="Calibri"/>
          <w:color w:val="0000FF"/>
          <w:u w:val="single"/>
        </w:rPr>
        <w:t>openstax</w:t>
      </w:r>
      <w:proofErr w:type="spellEnd"/>
      <w:r>
        <w:rPr>
          <w:rFonts w:ascii="Calibri" w:eastAsia="Calibri" w:hAnsi="Calibri" w:cs="Calibri"/>
          <w:color w:val="0000FF"/>
          <w:u w:val="single"/>
        </w:rPr>
        <w:t xml:space="preserve"> physics</w:t>
      </w:r>
      <w:r>
        <w:rPr>
          <w:rFonts w:ascii="Calibri" w:eastAsia="Calibri" w:hAnsi="Calibri" w:cs="Calibri"/>
          <w:color w:val="0000FF"/>
          <w:u w:val="single"/>
        </w:rPr>
        <w:fldChar w:fldCharType="end"/>
      </w:r>
      <w:r>
        <w:rPr>
          <w:rFonts w:ascii="Calibri" w:eastAsia="Calibri" w:hAnsi="Calibri" w:cs="Calibri"/>
        </w:rPr>
        <w:t>”</w:t>
      </w:r>
    </w:p>
    <w:p w14:paraId="358AC90F" w14:textId="77777777" w:rsidR="009A678B" w:rsidRDefault="00000780">
      <w:pPr>
        <w:numPr>
          <w:ilvl w:val="0"/>
          <w:numId w:val="5"/>
        </w:numPr>
        <w:spacing w:line="240" w:lineRule="auto"/>
        <w:contextualSpacing/>
        <w:rPr>
          <w:rFonts w:ascii="Calibri" w:eastAsia="Calibri" w:hAnsi="Calibri" w:cs="Calibri"/>
        </w:rPr>
      </w:pPr>
      <w:hyperlink r:id="rId8">
        <w:r w:rsidR="00157B84">
          <w:rPr>
            <w:rFonts w:ascii="Calibri" w:eastAsia="Calibri" w:hAnsi="Calibri" w:cs="Calibri"/>
            <w:color w:val="1155CC"/>
            <w:u w:val="single"/>
          </w:rPr>
          <w:t>misterstapleton</w:t>
        </w:r>
      </w:hyperlink>
      <w:r w:rsidR="00157B84">
        <w:rPr>
          <w:rFonts w:ascii="Calibri" w:eastAsia="Calibri" w:hAnsi="Calibri" w:cs="Calibri"/>
        </w:rPr>
        <w:t xml:space="preserve"> YouTube Channel</w:t>
      </w:r>
    </w:p>
    <w:p w14:paraId="28500890" w14:textId="77777777" w:rsidR="009A678B" w:rsidRDefault="009A678B">
      <w:pPr>
        <w:rPr>
          <w:rFonts w:ascii="Calibri" w:eastAsia="Calibri" w:hAnsi="Calibri" w:cs="Calibri"/>
          <w:b/>
          <w:color w:val="C00000"/>
        </w:rPr>
      </w:pPr>
    </w:p>
    <w:p w14:paraId="21653410" w14:textId="77777777" w:rsidR="009A678B" w:rsidRDefault="00157B84">
      <w:pPr>
        <w:rPr>
          <w:rFonts w:ascii="Calibri" w:eastAsia="Calibri" w:hAnsi="Calibri" w:cs="Calibri"/>
          <w:b/>
        </w:rPr>
      </w:pPr>
      <w:r>
        <w:rPr>
          <w:rFonts w:ascii="Calibri" w:eastAsia="Calibri" w:hAnsi="Calibri" w:cs="Calibri"/>
          <w:b/>
        </w:rPr>
        <w:t>STUDENT RESPONSIBILITIES AND LEARNING EXPECTATIONS:</w:t>
      </w:r>
    </w:p>
    <w:p w14:paraId="428B02AF" w14:textId="77777777" w:rsidR="009A678B" w:rsidRPr="00F24924" w:rsidRDefault="00F24924">
      <w:pPr>
        <w:rPr>
          <w:rFonts w:ascii="Calibri" w:eastAsia="Calibri" w:hAnsi="Calibri" w:cs="Calibri"/>
        </w:rPr>
      </w:pPr>
      <w:r w:rsidRPr="00F24924">
        <w:rPr>
          <w:rFonts w:ascii="Calibri" w:hAnsi="Calibri"/>
          <w:bCs/>
        </w:rPr>
        <w:t>Students and parents are responsible for knowing the EWSD Handbook and the EHS Handbook Addendum that describe school policies and procedures, academic expectations, and behavioral expectations.</w:t>
      </w:r>
      <w:r>
        <w:rPr>
          <w:rFonts w:ascii="Calibri" w:hAnsi="Calibri"/>
          <w:bCs/>
        </w:rPr>
        <w:t xml:space="preserve">  In </w:t>
      </w:r>
      <w:proofErr w:type="gramStart"/>
      <w:r>
        <w:rPr>
          <w:rFonts w:ascii="Calibri" w:hAnsi="Calibri"/>
          <w:bCs/>
        </w:rPr>
        <w:t>addition</w:t>
      </w:r>
      <w:proofErr w:type="gramEnd"/>
      <w:r>
        <w:rPr>
          <w:rFonts w:ascii="Calibri" w:hAnsi="Calibri"/>
          <w:bCs/>
        </w:rPr>
        <w:t>…</w:t>
      </w:r>
    </w:p>
    <w:p w14:paraId="69F2C83E" w14:textId="58E8AE78" w:rsidR="009A678B" w:rsidRDefault="00157B84">
      <w:pPr>
        <w:numPr>
          <w:ilvl w:val="0"/>
          <w:numId w:val="4"/>
        </w:numPr>
        <w:spacing w:line="240" w:lineRule="auto"/>
        <w:contextualSpacing/>
        <w:rPr>
          <w:rFonts w:ascii="Calibri" w:eastAsia="Calibri" w:hAnsi="Calibri" w:cs="Calibri"/>
        </w:rPr>
      </w:pPr>
      <w:r>
        <w:rPr>
          <w:rFonts w:ascii="Calibri" w:eastAsia="Calibri" w:hAnsi="Calibri" w:cs="Calibri"/>
        </w:rPr>
        <w:t xml:space="preserve">A positive learning environment is similar to the free and open society that we live in.  We all enjoy its benefits, yet we must all work to preserve it.  To preserve a positive learning </w:t>
      </w:r>
      <w:proofErr w:type="gramStart"/>
      <w:r>
        <w:rPr>
          <w:rFonts w:ascii="Calibri" w:eastAsia="Calibri" w:hAnsi="Calibri" w:cs="Calibri"/>
        </w:rPr>
        <w:t>environment</w:t>
      </w:r>
      <w:proofErr w:type="gramEnd"/>
      <w:r>
        <w:rPr>
          <w:rFonts w:ascii="Calibri" w:eastAsia="Calibri" w:hAnsi="Calibri" w:cs="Calibri"/>
        </w:rPr>
        <w:t xml:space="preserve"> it is essential that everyone show respect and sensitivity.  </w:t>
      </w:r>
    </w:p>
    <w:p w14:paraId="623A8CA5" w14:textId="717A1F5C" w:rsidR="009A678B" w:rsidRDefault="00157B84">
      <w:pPr>
        <w:numPr>
          <w:ilvl w:val="0"/>
          <w:numId w:val="4"/>
        </w:numPr>
        <w:tabs>
          <w:tab w:val="left" w:pos="720"/>
        </w:tabs>
        <w:spacing w:line="240" w:lineRule="auto"/>
        <w:rPr>
          <w:rFonts w:ascii="Calibri" w:eastAsia="Calibri" w:hAnsi="Calibri" w:cs="Calibri"/>
        </w:rPr>
      </w:pPr>
      <w:r>
        <w:rPr>
          <w:rFonts w:ascii="Calibri" w:eastAsia="Calibri" w:hAnsi="Calibri" w:cs="Calibri"/>
        </w:rPr>
        <w:t>Laboratory equipment must be handled with care.  Please handle the equipment carefully and let me know if any materials are damaged.</w:t>
      </w:r>
      <w:bookmarkStart w:id="0" w:name="_GoBack"/>
      <w:bookmarkEnd w:id="0"/>
    </w:p>
    <w:p w14:paraId="75121098" w14:textId="3BDE87B9" w:rsidR="00000780" w:rsidRDefault="00000780">
      <w:pPr>
        <w:numPr>
          <w:ilvl w:val="0"/>
          <w:numId w:val="4"/>
        </w:numPr>
        <w:tabs>
          <w:tab w:val="left" w:pos="720"/>
        </w:tabs>
        <w:spacing w:line="240" w:lineRule="auto"/>
        <w:rPr>
          <w:rFonts w:ascii="Calibri" w:eastAsia="Calibri" w:hAnsi="Calibri" w:cs="Calibri"/>
        </w:rPr>
      </w:pPr>
      <w:r>
        <w:rPr>
          <w:rFonts w:ascii="Calibri" w:eastAsia="Calibri" w:hAnsi="Calibri" w:cs="Calibri"/>
        </w:rPr>
        <w:t>Before you leave class each day, help to return the classroom to a clean and organized state.</w:t>
      </w:r>
    </w:p>
    <w:p w14:paraId="7B3270AD" w14:textId="77777777" w:rsidR="003973BE" w:rsidRDefault="003973BE">
      <w:pPr>
        <w:jc w:val="center"/>
        <w:rPr>
          <w:rFonts w:ascii="Calibri" w:eastAsia="Calibri" w:hAnsi="Calibri" w:cs="Calibri"/>
          <w:b/>
          <w:i/>
        </w:rPr>
      </w:pPr>
    </w:p>
    <w:p w14:paraId="59199BC6" w14:textId="77777777" w:rsidR="009A678B" w:rsidRDefault="00157B84">
      <w:pPr>
        <w:jc w:val="center"/>
        <w:rPr>
          <w:rFonts w:ascii="Calibri" w:eastAsia="Calibri" w:hAnsi="Calibri" w:cs="Calibri"/>
          <w:b/>
          <w:i/>
        </w:rPr>
      </w:pPr>
      <w:r>
        <w:rPr>
          <w:rFonts w:ascii="Calibri" w:eastAsia="Calibri" w:hAnsi="Calibri" w:cs="Calibri"/>
          <w:b/>
          <w:i/>
        </w:rPr>
        <w:t>- - - - - - - - - - - - - - - - - - - - - - - - - - - - - - - - - - - - - - - - - - - - - - - - - - - - - - - - - - - - - - - - - - - - -</w:t>
      </w:r>
    </w:p>
    <w:p w14:paraId="4679EFBE" w14:textId="77777777" w:rsidR="009A678B" w:rsidRDefault="00157B84">
      <w:pPr>
        <w:rPr>
          <w:rFonts w:ascii="Calibri" w:eastAsia="Calibri" w:hAnsi="Calibri" w:cs="Calibri"/>
          <w:b/>
        </w:rPr>
      </w:pPr>
      <w:r>
        <w:rPr>
          <w:rFonts w:ascii="Calibri" w:eastAsia="Calibri" w:hAnsi="Calibri" w:cs="Calibri"/>
          <w:b/>
        </w:rPr>
        <w:t xml:space="preserve"> I have read and understand the expectations for this course </w:t>
      </w:r>
      <w:r>
        <w:rPr>
          <w:rFonts w:ascii="Calibri" w:eastAsia="Calibri" w:hAnsi="Calibri" w:cs="Calibri"/>
          <w:b/>
          <w:sz w:val="24"/>
          <w:szCs w:val="24"/>
        </w:rPr>
        <w:t>[Physics 200 -- Stapleton]</w:t>
      </w:r>
      <w:r>
        <w:rPr>
          <w:rFonts w:ascii="Calibri" w:eastAsia="Calibri" w:hAnsi="Calibri" w:cs="Calibri"/>
          <w:b/>
        </w:rPr>
        <w:t xml:space="preserve">. </w:t>
      </w:r>
    </w:p>
    <w:p w14:paraId="4EEF2CAE" w14:textId="77777777" w:rsidR="009A678B" w:rsidRDefault="00157B84">
      <w:pPr>
        <w:rPr>
          <w:rFonts w:ascii="Calibri" w:eastAsia="Calibri" w:hAnsi="Calibri" w:cs="Calibri"/>
          <w:b/>
          <w:u w:val="single"/>
        </w:rPr>
      </w:pPr>
      <w:r>
        <w:rPr>
          <w:rFonts w:ascii="Calibri" w:eastAsia="Calibri" w:hAnsi="Calibri" w:cs="Calibri"/>
          <w:b/>
        </w:rPr>
        <w:t xml:space="preserve"> </w:t>
      </w:r>
      <w:r>
        <w:rPr>
          <w:rFonts w:ascii="Calibri" w:eastAsia="Calibri" w:hAnsi="Calibri" w:cs="Calibri"/>
          <w:b/>
          <w:u w:val="single"/>
        </w:rPr>
        <w:t xml:space="preserve"> </w:t>
      </w:r>
    </w:p>
    <w:p w14:paraId="4891F530" w14:textId="77777777" w:rsidR="009A678B" w:rsidRDefault="00157B84">
      <w:pPr>
        <w:rPr>
          <w:rFonts w:ascii="Calibri" w:eastAsia="Calibri" w:hAnsi="Calibri" w:cs="Calibri"/>
          <w:b/>
        </w:rPr>
      </w:pPr>
      <w:r>
        <w:rPr>
          <w:rFonts w:ascii="Calibri" w:eastAsia="Calibri" w:hAnsi="Calibri" w:cs="Calibri"/>
          <w:b/>
        </w:rPr>
        <w:t>___________________________________      ______________________________________</w:t>
      </w:r>
    </w:p>
    <w:p w14:paraId="22781472" w14:textId="77777777" w:rsidR="009A678B" w:rsidRDefault="00157B84">
      <w:pPr>
        <w:jc w:val="center"/>
        <w:rPr>
          <w:rFonts w:ascii="Calibri" w:eastAsia="Calibri" w:hAnsi="Calibri" w:cs="Calibri"/>
          <w:b/>
        </w:rPr>
      </w:pPr>
      <w:r>
        <w:rPr>
          <w:rFonts w:ascii="Calibri" w:eastAsia="Calibri" w:hAnsi="Calibri" w:cs="Calibri"/>
          <w:b/>
        </w:rPr>
        <w:t>Student Name      (Print)</w:t>
      </w:r>
      <w:r>
        <w:rPr>
          <w:rFonts w:ascii="Calibri" w:eastAsia="Calibri" w:hAnsi="Calibri" w:cs="Calibri"/>
          <w:b/>
        </w:rPr>
        <w:tab/>
        <w:t xml:space="preserve">     </w:t>
      </w:r>
      <w:r>
        <w:rPr>
          <w:rFonts w:ascii="Calibri" w:eastAsia="Calibri" w:hAnsi="Calibri" w:cs="Calibri"/>
          <w:b/>
        </w:rPr>
        <w:tab/>
        <w:t xml:space="preserve">                        Student Signature/Date</w:t>
      </w:r>
    </w:p>
    <w:p w14:paraId="73B5235E" w14:textId="77777777" w:rsidR="009A678B" w:rsidRDefault="00157B84">
      <w:pPr>
        <w:rPr>
          <w:rFonts w:ascii="Calibri" w:eastAsia="Calibri" w:hAnsi="Calibri" w:cs="Calibri"/>
          <w:b/>
        </w:rPr>
      </w:pPr>
      <w:r>
        <w:rPr>
          <w:rFonts w:ascii="Calibri" w:eastAsia="Calibri" w:hAnsi="Calibri" w:cs="Calibri"/>
          <w:b/>
        </w:rPr>
        <w:t xml:space="preserve"> </w:t>
      </w:r>
    </w:p>
    <w:p w14:paraId="071AB1B5" w14:textId="77777777" w:rsidR="009A678B" w:rsidRDefault="00157B84">
      <w:pPr>
        <w:rPr>
          <w:rFonts w:ascii="Calibri" w:eastAsia="Calibri" w:hAnsi="Calibri" w:cs="Calibri"/>
          <w:b/>
        </w:rPr>
      </w:pPr>
      <w:r>
        <w:rPr>
          <w:rFonts w:ascii="Calibri" w:eastAsia="Calibri" w:hAnsi="Calibri" w:cs="Calibri"/>
          <w:b/>
        </w:rPr>
        <w:t xml:space="preserve"> </w:t>
      </w:r>
    </w:p>
    <w:p w14:paraId="2620173D" w14:textId="77777777" w:rsidR="009A678B" w:rsidRDefault="00157B84">
      <w:pPr>
        <w:rPr>
          <w:rFonts w:ascii="Calibri" w:eastAsia="Calibri" w:hAnsi="Calibri" w:cs="Calibri"/>
          <w:b/>
        </w:rPr>
      </w:pPr>
      <w:r>
        <w:rPr>
          <w:rFonts w:ascii="Calibri" w:eastAsia="Calibri" w:hAnsi="Calibri" w:cs="Calibri"/>
          <w:b/>
        </w:rPr>
        <w:t>___________________________________       ______________________________________</w:t>
      </w:r>
    </w:p>
    <w:p w14:paraId="382858A0" w14:textId="77777777" w:rsidR="009A678B" w:rsidRDefault="00157B84">
      <w:pPr>
        <w:jc w:val="center"/>
        <w:rPr>
          <w:rFonts w:ascii="Calibri" w:eastAsia="Calibri" w:hAnsi="Calibri" w:cs="Calibri"/>
        </w:rPr>
      </w:pPr>
      <w:r>
        <w:rPr>
          <w:rFonts w:ascii="Calibri" w:eastAsia="Calibri" w:hAnsi="Calibri" w:cs="Calibri"/>
          <w:b/>
        </w:rPr>
        <w:t>Parent/Guardian Name    (Print)                             Parent/Guardian Signature/Date</w:t>
      </w:r>
    </w:p>
    <w:sectPr w:rsidR="009A6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A3D4D"/>
    <w:multiLevelType w:val="multilevel"/>
    <w:tmpl w:val="E7DC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91D8B"/>
    <w:multiLevelType w:val="multilevel"/>
    <w:tmpl w:val="0CB030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CF75768"/>
    <w:multiLevelType w:val="multilevel"/>
    <w:tmpl w:val="D98C857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4FD8530B"/>
    <w:multiLevelType w:val="multilevel"/>
    <w:tmpl w:val="43B86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0A63DC"/>
    <w:multiLevelType w:val="multilevel"/>
    <w:tmpl w:val="5EB81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A678B"/>
    <w:rsid w:val="00000780"/>
    <w:rsid w:val="00157B84"/>
    <w:rsid w:val="00181E2F"/>
    <w:rsid w:val="00226102"/>
    <w:rsid w:val="00375AE2"/>
    <w:rsid w:val="003973BE"/>
    <w:rsid w:val="004E1761"/>
    <w:rsid w:val="005C33FA"/>
    <w:rsid w:val="005E5B1D"/>
    <w:rsid w:val="00617B91"/>
    <w:rsid w:val="00785E5D"/>
    <w:rsid w:val="009A678B"/>
    <w:rsid w:val="00AA5294"/>
    <w:rsid w:val="00C83042"/>
    <w:rsid w:val="00C87742"/>
    <w:rsid w:val="00CD5028"/>
    <w:rsid w:val="00EC532A"/>
    <w:rsid w:val="00ED6EB3"/>
    <w:rsid w:val="00F24924"/>
    <w:rsid w:val="00F8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C2EE"/>
  <w15:docId w15:val="{EC108965-11DD-4AC5-97B6-FDDC526A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D6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user/MisterStapleton/videos" TargetMode="External"/><Relationship Id="rId3" Type="http://schemas.openxmlformats.org/officeDocument/2006/relationships/settings" Target="settings.xml"/><Relationship Id="rId7" Type="http://schemas.openxmlformats.org/officeDocument/2006/relationships/hyperlink" Target="http://www.mrstaple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TGS0FDt_68ckbbiHr7t1nzWIirAz6Ri6_va4TGDoQ8/edit?ts=5b50c6f6"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Stapleton</cp:lastModifiedBy>
  <cp:revision>11</cp:revision>
  <cp:lastPrinted>2017-08-28T17:40:00Z</cp:lastPrinted>
  <dcterms:created xsi:type="dcterms:W3CDTF">2018-08-24T13:33:00Z</dcterms:created>
  <dcterms:modified xsi:type="dcterms:W3CDTF">2019-08-22T14:34:00Z</dcterms:modified>
</cp:coreProperties>
</file>