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617354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7911D" wp14:editId="4F46EA03">
            <wp:simplePos x="0" y="0"/>
            <wp:positionH relativeFrom="column">
              <wp:posOffset>6384925</wp:posOffset>
            </wp:positionH>
            <wp:positionV relativeFrom="paragraph">
              <wp:posOffset>-361315</wp:posOffset>
            </wp:positionV>
            <wp:extent cx="23812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D6">
        <w:t>Physics 100</w:t>
      </w:r>
      <w:r w:rsidR="00783B6A">
        <w:t xml:space="preserve"> (Stapleton)</w:t>
      </w:r>
      <w:r w:rsidR="00783B6A">
        <w:tab/>
      </w:r>
      <w:r w:rsidR="00783B6A">
        <w:tab/>
      </w:r>
      <w:r w:rsidR="00783B6A">
        <w:tab/>
      </w:r>
      <w:r w:rsidR="00783B6A">
        <w:tab/>
      </w:r>
      <w:r w:rsidR="00783B6A">
        <w:tab/>
      </w:r>
      <w:r w:rsidR="00783B6A">
        <w:tab/>
      </w:r>
      <w:r w:rsidR="00783B6A">
        <w:tab/>
        <w:t>Name: ___________________________</w:t>
      </w:r>
    </w:p>
    <w:p w:rsidR="00783B6A" w:rsidRDefault="00783B6A">
      <w:r>
        <w:t xml:space="preserve">Newton’s Laws </w:t>
      </w:r>
    </w:p>
    <w:p w:rsidR="00783B6A" w:rsidRDefault="00783B6A">
      <w:r>
        <w:t xml:space="preserve">Newton </w:t>
      </w:r>
      <w:r w:rsidR="00CC227B">
        <w:t>Sled</w:t>
      </w:r>
      <w:r>
        <w:t xml:space="preserve"> Activity</w:t>
      </w:r>
    </w:p>
    <w:p w:rsidR="00783B6A" w:rsidRDefault="00783B6A"/>
    <w:p w:rsidR="00783B6A" w:rsidRPr="008A2AAC" w:rsidRDefault="00783B6A">
      <w:pPr>
        <w:rPr>
          <w:b/>
          <w:u w:val="single"/>
        </w:rPr>
      </w:pPr>
      <w:r w:rsidRPr="008A2AAC">
        <w:rPr>
          <w:b/>
          <w:u w:val="single"/>
        </w:rPr>
        <w:t>Newton’s Laws:</w:t>
      </w:r>
    </w:p>
    <w:p w:rsidR="00783B6A" w:rsidRDefault="00383395" w:rsidP="00B86A89">
      <w:pPr>
        <w:spacing w:line="480" w:lineRule="auto"/>
        <w:ind w:left="720" w:hanging="720"/>
      </w:pPr>
      <w:r>
        <w:rPr>
          <w:b/>
        </w:rPr>
        <w:t>1</w:t>
      </w:r>
      <w:r w:rsidRPr="00383395">
        <w:rPr>
          <w:b/>
          <w:vertAlign w:val="superscript"/>
        </w:rPr>
        <w:t>st</w:t>
      </w:r>
      <w:r>
        <w:rPr>
          <w:b/>
        </w:rPr>
        <w:t xml:space="preserve"> Law:  </w:t>
      </w:r>
      <w:r w:rsidR="00B86A89" w:rsidRPr="00B86A89">
        <w:t>O</w:t>
      </w:r>
      <w:r w:rsidR="003B2A86" w:rsidRPr="00383395">
        <w:rPr>
          <w:i/>
        </w:rPr>
        <w:t>bjects in motion remain in motion in a _____</w:t>
      </w:r>
      <w:r w:rsidR="008A2AAC" w:rsidRPr="00383395">
        <w:rPr>
          <w:i/>
        </w:rPr>
        <w:t>______</w:t>
      </w:r>
      <w:r w:rsidR="003B2A86" w:rsidRPr="00383395">
        <w:rPr>
          <w:i/>
        </w:rPr>
        <w:t>__________</w:t>
      </w:r>
      <w:r w:rsidR="00B86A89">
        <w:rPr>
          <w:i/>
        </w:rPr>
        <w:t>__________</w:t>
      </w:r>
      <w:r w:rsidR="003B2A86" w:rsidRPr="00383395">
        <w:rPr>
          <w:i/>
        </w:rPr>
        <w:t>___ and at a _________________</w:t>
      </w:r>
      <w:r w:rsidR="00B86A89">
        <w:rPr>
          <w:i/>
        </w:rPr>
        <w:t>______</w:t>
      </w:r>
      <w:r w:rsidR="003B2A86" w:rsidRPr="00383395">
        <w:rPr>
          <w:i/>
        </w:rPr>
        <w:t>_________, and objects at rest ________</w:t>
      </w:r>
      <w:r w:rsidR="00B86A89">
        <w:rPr>
          <w:i/>
        </w:rPr>
        <w:t>________</w:t>
      </w:r>
      <w:r w:rsidR="003B2A86" w:rsidRPr="00383395">
        <w:rPr>
          <w:i/>
        </w:rPr>
        <w:t xml:space="preserve">_____________, unless they are acted upon by </w:t>
      </w:r>
      <w:r w:rsidR="00B86A89">
        <w:rPr>
          <w:i/>
        </w:rPr>
        <w:t>______________________________________________.</w:t>
      </w:r>
    </w:p>
    <w:p w:rsidR="00783B6A" w:rsidRPr="00383395" w:rsidRDefault="00383395" w:rsidP="00383395">
      <w:pPr>
        <w:rPr>
          <w:b/>
        </w:rPr>
      </w:pPr>
      <w:r>
        <w:rPr>
          <w:b/>
        </w:rPr>
        <w:t>2</w:t>
      </w:r>
      <w:r w:rsidRPr="00383395">
        <w:rPr>
          <w:b/>
          <w:vertAlign w:val="superscript"/>
        </w:rPr>
        <w:t>nd</w:t>
      </w:r>
      <w:r>
        <w:rPr>
          <w:b/>
        </w:rPr>
        <w:t xml:space="preserve"> Law:  </w:t>
      </w:r>
      <w:r w:rsidR="00783B6A" w:rsidRPr="00383395">
        <w:rPr>
          <w:b/>
        </w:rPr>
        <w:t>Force = mass x acceleration</w:t>
      </w:r>
    </w:p>
    <w:p w:rsidR="00783B6A" w:rsidRPr="00383395" w:rsidRDefault="00383395" w:rsidP="00383395">
      <w:pPr>
        <w:rPr>
          <w:b/>
        </w:rPr>
      </w:pPr>
      <w:r>
        <w:rPr>
          <w:b/>
        </w:rPr>
        <w:t>3</w:t>
      </w:r>
      <w:r w:rsidRPr="00383395">
        <w:rPr>
          <w:b/>
          <w:vertAlign w:val="superscript"/>
        </w:rPr>
        <w:t>rd</w:t>
      </w:r>
      <w:r>
        <w:rPr>
          <w:b/>
        </w:rPr>
        <w:t xml:space="preserve"> Law:  </w:t>
      </w:r>
      <w:r w:rsidR="00783B6A" w:rsidRPr="00383395">
        <w:rPr>
          <w:b/>
        </w:rPr>
        <w:t>For every action</w:t>
      </w:r>
      <w:r w:rsidR="00B86A89">
        <w:rPr>
          <w:b/>
        </w:rPr>
        <w:t xml:space="preserve"> (_________________), there is an equal and opposite reaction (_______________).</w:t>
      </w:r>
    </w:p>
    <w:p w:rsidR="00B41E62" w:rsidRDefault="00B41E62" w:rsidP="00783B6A"/>
    <w:p w:rsidR="00B86A89" w:rsidRDefault="00B86A89" w:rsidP="00B86A89">
      <w:pPr>
        <w:rPr>
          <w:rFonts w:ascii="Times New Roman" w:eastAsia="Times New Roman" w:hAnsi="Times New Roman"/>
        </w:rPr>
      </w:pPr>
    </w:p>
    <w:p w:rsidR="00B86A89" w:rsidRDefault="002B5F15" w:rsidP="00B86A89">
      <w:pPr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B86A89">
        <w:rPr>
          <w:rFonts w:ascii="Times New Roman" w:eastAsia="Times New Roman" w:hAnsi="Times New Roman"/>
        </w:rPr>
        <w:t>.</w:t>
      </w:r>
      <w:r w:rsidR="00B86A89">
        <w:rPr>
          <w:rFonts w:ascii="Times New Roman" w:eastAsia="Times New Roman" w:hAnsi="Times New Roman"/>
        </w:rPr>
        <w:tab/>
        <w:t>According to Newton’s 1</w:t>
      </w:r>
      <w:r w:rsidR="00B86A89" w:rsidRPr="00CE337D">
        <w:rPr>
          <w:rFonts w:ascii="Times New Roman" w:eastAsia="Times New Roman" w:hAnsi="Times New Roman"/>
          <w:vertAlign w:val="superscript"/>
        </w:rPr>
        <w:t>st</w:t>
      </w:r>
      <w:r w:rsidR="00B86A89">
        <w:rPr>
          <w:rFonts w:ascii="Times New Roman" w:eastAsia="Times New Roman" w:hAnsi="Times New Roman"/>
        </w:rPr>
        <w:t xml:space="preserve"> Law, </w:t>
      </w:r>
      <w:r w:rsidR="00B86A89" w:rsidRPr="00B86A89">
        <w:rPr>
          <w:rFonts w:ascii="Times New Roman" w:eastAsia="Times New Roman" w:hAnsi="Times New Roman"/>
          <w:i/>
        </w:rPr>
        <w:t xml:space="preserve">when the forces acting on an object are </w:t>
      </w:r>
      <w:r w:rsidR="00B86A89" w:rsidRPr="00B86A89">
        <w:rPr>
          <w:rFonts w:ascii="Times New Roman" w:eastAsia="Times New Roman" w:hAnsi="Times New Roman"/>
          <w:b/>
          <w:i/>
        </w:rPr>
        <w:t>balanced</w:t>
      </w:r>
      <w:r w:rsidR="00B86A89">
        <w:rPr>
          <w:rFonts w:ascii="Times New Roman" w:eastAsia="Times New Roman" w:hAnsi="Times New Roman"/>
        </w:rPr>
        <w:t>, what does the object</w:t>
      </w:r>
      <w:bookmarkStart w:id="0" w:name="_GoBack"/>
      <w:bookmarkEnd w:id="0"/>
      <w:r w:rsidR="00B86A89">
        <w:rPr>
          <w:rFonts w:ascii="Times New Roman" w:eastAsia="Times New Roman" w:hAnsi="Times New Roman"/>
        </w:rPr>
        <w:t xml:space="preserve"> do?</w:t>
      </w:r>
    </w:p>
    <w:p w:rsidR="00B86A89" w:rsidRDefault="00B86A89" w:rsidP="00B86A89">
      <w:pPr>
        <w:rPr>
          <w:rFonts w:ascii="Times New Roman" w:eastAsia="Times New Roman" w:hAnsi="Times New Roman"/>
        </w:rPr>
      </w:pPr>
    </w:p>
    <w:p w:rsidR="00B86A89" w:rsidRDefault="00B86A89" w:rsidP="00B86A89">
      <w:pPr>
        <w:rPr>
          <w:rFonts w:ascii="Times New Roman" w:eastAsia="Times New Roman" w:hAnsi="Times New Roman"/>
        </w:rPr>
      </w:pPr>
    </w:p>
    <w:p w:rsidR="00B86A89" w:rsidRDefault="00B86A89" w:rsidP="00B86A89">
      <w:pPr>
        <w:rPr>
          <w:rFonts w:ascii="Times New Roman" w:eastAsia="Times New Roman" w:hAnsi="Times New Roman"/>
        </w:rPr>
      </w:pPr>
    </w:p>
    <w:p w:rsidR="00B86A89" w:rsidRDefault="002B5F15" w:rsidP="00B86A89">
      <w:pPr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="00B86A89">
        <w:rPr>
          <w:rFonts w:ascii="Times New Roman" w:eastAsia="Times New Roman" w:hAnsi="Times New Roman"/>
        </w:rPr>
        <w:t>.</w:t>
      </w:r>
      <w:r w:rsidR="00B86A89">
        <w:rPr>
          <w:rFonts w:ascii="Times New Roman" w:eastAsia="Times New Roman" w:hAnsi="Times New Roman"/>
        </w:rPr>
        <w:tab/>
        <w:t>According to Newton’s 1</w:t>
      </w:r>
      <w:r w:rsidR="00B86A89" w:rsidRPr="00CE337D">
        <w:rPr>
          <w:rFonts w:ascii="Times New Roman" w:eastAsia="Times New Roman" w:hAnsi="Times New Roman"/>
          <w:vertAlign w:val="superscript"/>
        </w:rPr>
        <w:t>st</w:t>
      </w:r>
      <w:r w:rsidR="00B86A89">
        <w:rPr>
          <w:rFonts w:ascii="Times New Roman" w:eastAsia="Times New Roman" w:hAnsi="Times New Roman"/>
        </w:rPr>
        <w:t xml:space="preserve"> Law, </w:t>
      </w:r>
      <w:r w:rsidR="00B86A89" w:rsidRPr="00B86A89">
        <w:rPr>
          <w:rFonts w:ascii="Times New Roman" w:eastAsia="Times New Roman" w:hAnsi="Times New Roman"/>
          <w:i/>
        </w:rPr>
        <w:t xml:space="preserve">when the forces acting on an object are </w:t>
      </w:r>
      <w:r w:rsidR="00B86A89" w:rsidRPr="00B86A89">
        <w:rPr>
          <w:rFonts w:ascii="Times New Roman" w:eastAsia="Times New Roman" w:hAnsi="Times New Roman"/>
          <w:b/>
          <w:i/>
          <w:u w:val="single"/>
        </w:rPr>
        <w:t>not</w:t>
      </w:r>
      <w:r w:rsidR="00B86A89" w:rsidRPr="00B86A89">
        <w:rPr>
          <w:rFonts w:ascii="Times New Roman" w:eastAsia="Times New Roman" w:hAnsi="Times New Roman"/>
          <w:b/>
          <w:i/>
        </w:rPr>
        <w:t xml:space="preserve"> balanced</w:t>
      </w:r>
      <w:r w:rsidR="00B86A89">
        <w:rPr>
          <w:rFonts w:ascii="Times New Roman" w:eastAsia="Times New Roman" w:hAnsi="Times New Roman"/>
        </w:rPr>
        <w:t xml:space="preserve"> (i.e. there is an unbalanced force acting on the object), what does the object do?</w:t>
      </w:r>
    </w:p>
    <w:p w:rsidR="00B86A89" w:rsidRDefault="00B86A89" w:rsidP="00B86A89">
      <w:pPr>
        <w:ind w:left="720" w:hanging="720"/>
        <w:rPr>
          <w:rFonts w:ascii="Times New Roman" w:eastAsia="Times New Roman" w:hAnsi="Times New Roman"/>
        </w:rPr>
      </w:pPr>
    </w:p>
    <w:p w:rsidR="00B86A89" w:rsidRDefault="00B86A89" w:rsidP="00B86A89">
      <w:pPr>
        <w:ind w:left="720" w:hanging="720"/>
        <w:rPr>
          <w:rFonts w:ascii="Times New Roman" w:eastAsia="Times New Roman" w:hAnsi="Times New Roman"/>
        </w:rPr>
      </w:pPr>
    </w:p>
    <w:p w:rsidR="00E5358C" w:rsidRDefault="00E5358C" w:rsidP="00783B6A"/>
    <w:p w:rsidR="00CC227B" w:rsidRDefault="00CC227B" w:rsidP="00783B6A"/>
    <w:p w:rsidR="00CC227B" w:rsidRDefault="00CC227B" w:rsidP="00783B6A"/>
    <w:p w:rsidR="00E5358C" w:rsidRDefault="00CC227B" w:rsidP="00E5358C">
      <w:pPr>
        <w:spacing w:line="480" w:lineRule="auto"/>
        <w:ind w:left="720" w:hanging="720"/>
      </w:pPr>
      <w:r>
        <w:t>3</w:t>
      </w:r>
      <w:r w:rsidR="00E5358C">
        <w:t>.</w:t>
      </w:r>
      <w:r w:rsidR="00E5358C">
        <w:tab/>
        <w:t xml:space="preserve">When two variables are </w:t>
      </w:r>
      <w:r w:rsidR="00E5358C" w:rsidRPr="00E5358C">
        <w:rPr>
          <w:b/>
          <w:i/>
        </w:rPr>
        <w:t>directly</w:t>
      </w:r>
      <w:r w:rsidR="00E5358C" w:rsidRPr="00E5358C">
        <w:rPr>
          <w:i/>
        </w:rPr>
        <w:t xml:space="preserve"> proportional</w:t>
      </w:r>
      <w:r w:rsidR="00E5358C">
        <w:t>, a change in the first variable will cause ____________________</w:t>
      </w:r>
      <w:r w:rsidR="002B5F15">
        <w:t>________________</w:t>
      </w:r>
      <w:r w:rsidR="00E5358C">
        <w:t>_____ change in the second variable.</w:t>
      </w:r>
    </w:p>
    <w:p w:rsidR="00E5358C" w:rsidRDefault="00E5358C" w:rsidP="00E5358C">
      <w:pPr>
        <w:ind w:left="720" w:hanging="720"/>
      </w:pPr>
    </w:p>
    <w:p w:rsidR="00E5358C" w:rsidRDefault="00CC227B" w:rsidP="00E5358C">
      <w:pPr>
        <w:spacing w:line="480" w:lineRule="auto"/>
        <w:ind w:left="720" w:hanging="720"/>
      </w:pPr>
      <w:r>
        <w:t>4</w:t>
      </w:r>
      <w:r w:rsidR="00E5358C">
        <w:t>.</w:t>
      </w:r>
      <w:r w:rsidR="00E5358C">
        <w:tab/>
        <w:t xml:space="preserve">When two variables are </w:t>
      </w:r>
      <w:r w:rsidR="00E5358C" w:rsidRPr="00E5358C">
        <w:rPr>
          <w:b/>
          <w:i/>
        </w:rPr>
        <w:t>inversely</w:t>
      </w:r>
      <w:r w:rsidR="00E5358C" w:rsidRPr="00E5358C">
        <w:rPr>
          <w:i/>
        </w:rPr>
        <w:t xml:space="preserve"> proportional</w:t>
      </w:r>
      <w:r w:rsidR="00E5358C">
        <w:t>, a change in the first variable will cause ________________</w:t>
      </w:r>
      <w:r w:rsidR="002B5F15">
        <w:t>________________</w:t>
      </w:r>
      <w:r w:rsidR="00E5358C">
        <w:t>_________ change in the second variable.</w:t>
      </w:r>
    </w:p>
    <w:p w:rsidR="00E5358C" w:rsidRDefault="00E5358C" w:rsidP="00E5358C">
      <w:r w:rsidRPr="002B5F15">
        <w:rPr>
          <w:b/>
        </w:rPr>
        <w:t>Inertia</w:t>
      </w:r>
      <w:r>
        <w:t>:  resistance to change in motion.</w:t>
      </w:r>
    </w:p>
    <w:p w:rsidR="00E5358C" w:rsidRDefault="00E5358C" w:rsidP="00E5358C"/>
    <w:p w:rsidR="00E5358C" w:rsidRDefault="00CC227B" w:rsidP="00E5358C">
      <w:r>
        <w:t>5</w:t>
      </w:r>
      <w:r w:rsidR="00E5358C">
        <w:t>.</w:t>
      </w:r>
      <w:r w:rsidR="00E5358C">
        <w:tab/>
        <w:t xml:space="preserve">An object’s inertia is directly proportional to its __________________.  In other words, </w:t>
      </w:r>
    </w:p>
    <w:p w:rsidR="002B5F15" w:rsidRDefault="002B5F15" w:rsidP="00E5358C"/>
    <w:p w:rsidR="002B5F15" w:rsidRDefault="002B5F15" w:rsidP="00E5358C"/>
    <w:p w:rsidR="00E5358C" w:rsidRDefault="00E5358C" w:rsidP="00783B6A"/>
    <w:p w:rsidR="00B5091A" w:rsidRPr="002B5F15" w:rsidRDefault="002B5F15" w:rsidP="00B41E62">
      <w:pPr>
        <w:rPr>
          <w:u w:val="single"/>
        </w:rPr>
      </w:pPr>
      <w:r>
        <w:rPr>
          <w:b/>
          <w:u w:val="single"/>
        </w:rPr>
        <w:t xml:space="preserve">Newton </w:t>
      </w:r>
      <w:r w:rsidR="004362D6">
        <w:rPr>
          <w:b/>
          <w:u w:val="single"/>
        </w:rPr>
        <w:t>Sled</w:t>
      </w:r>
      <w:r>
        <w:rPr>
          <w:b/>
          <w:u w:val="single"/>
        </w:rPr>
        <w:t xml:space="preserve"> </w:t>
      </w:r>
      <w:r w:rsidRPr="002B5F15">
        <w:rPr>
          <w:b/>
          <w:u w:val="single"/>
        </w:rPr>
        <w:t xml:space="preserve">Activity </w:t>
      </w:r>
      <w:r w:rsidR="00A8686B" w:rsidRPr="002B5F15">
        <w:rPr>
          <w:b/>
          <w:u w:val="single"/>
        </w:rPr>
        <w:t>Directions</w:t>
      </w:r>
      <w:r w:rsidR="00A8686B">
        <w:t xml:space="preserve">: </w:t>
      </w:r>
      <w:r w:rsidR="00CC227B">
        <w:t xml:space="preserve"> Complete questions 1-9.  After question 1, f</w:t>
      </w:r>
      <w:r w:rsidR="00383395">
        <w:t xml:space="preserve">ill in the chart </w:t>
      </w:r>
      <w:r>
        <w:t>on the back</w:t>
      </w:r>
      <w:r w:rsidR="00383395">
        <w:t xml:space="preserve"> by conducting trials with a “Newton </w:t>
      </w:r>
      <w:r w:rsidR="00CC227B">
        <w:t>Sled</w:t>
      </w:r>
      <w:r w:rsidR="00383395">
        <w:t>.”</w:t>
      </w:r>
      <w:r w:rsidR="00CC227B">
        <w:t xml:space="preserve">   </w:t>
      </w:r>
    </w:p>
    <w:p w:rsidR="00383395" w:rsidRDefault="00383395" w:rsidP="00B41E62"/>
    <w:p w:rsidR="00383395" w:rsidRDefault="00A8686B" w:rsidP="00383395">
      <w:pPr>
        <w:ind w:left="720" w:hanging="720"/>
      </w:pPr>
      <w:r>
        <w:t>1</w:t>
      </w:r>
      <w:r w:rsidR="00383395">
        <w:t>.</w:t>
      </w:r>
      <w:r w:rsidR="00383395">
        <w:tab/>
        <w:t>Before you start, answer this question.  Newton’s 3</w:t>
      </w:r>
      <w:r w:rsidR="00383395" w:rsidRPr="00383395">
        <w:rPr>
          <w:vertAlign w:val="superscript"/>
        </w:rPr>
        <w:t>rd</w:t>
      </w:r>
      <w:r w:rsidR="00383395">
        <w:t xml:space="preserve"> Law tells us that, in every trial, the action force pushing the slingshot will be the same as the reaction force pushing the projectile.  In light of that, why </w:t>
      </w:r>
      <w:r w:rsidR="00CC227B">
        <w:t>will</w:t>
      </w:r>
      <w:r w:rsidR="00383395">
        <w:t xml:space="preserve"> the slingshot and the projectile usually move different distances?</w:t>
      </w:r>
    </w:p>
    <w:p w:rsidR="00383395" w:rsidRDefault="00383395" w:rsidP="00383395">
      <w:pPr>
        <w:ind w:left="720" w:hanging="720"/>
      </w:pPr>
    </w:p>
    <w:p w:rsidR="00A8686B" w:rsidRDefault="00A8686B" w:rsidP="00383395">
      <w:pPr>
        <w:ind w:left="720" w:hanging="720"/>
      </w:pPr>
    </w:p>
    <w:tbl>
      <w:tblPr>
        <w:tblW w:w="9192" w:type="dxa"/>
        <w:jc w:val="center"/>
        <w:tblInd w:w="-1635" w:type="dxa"/>
        <w:tblLook w:val="04A0" w:firstRow="1" w:lastRow="0" w:firstColumn="1" w:lastColumn="0" w:noHBand="0" w:noVBand="1"/>
      </w:tblPr>
      <w:tblGrid>
        <w:gridCol w:w="654"/>
        <w:gridCol w:w="883"/>
        <w:gridCol w:w="1111"/>
        <w:gridCol w:w="1516"/>
        <w:gridCol w:w="2520"/>
        <w:gridCol w:w="2508"/>
      </w:tblGrid>
      <w:tr w:rsidR="00E5358C" w:rsidRPr="00BC4416" w:rsidTr="00E5358C">
        <w:trPr>
          <w:trHeight w:val="12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Trial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# of Rubber Bands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CC22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Mass </w:t>
            </w:r>
            <w:r w:rsidR="00E5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of </w:t>
            </w:r>
            <w:r w:rsidR="00CC227B">
              <w:rPr>
                <w:rFonts w:ascii="Calibri" w:eastAsia="Times New Roman" w:hAnsi="Calibri" w:cs="Times New Roman"/>
                <w:b/>
                <w:bCs/>
                <w:color w:val="000000"/>
              </w:rPr>
              <w:t>Sled</w:t>
            </w:r>
            <w:r w:rsidR="00E5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(g)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Mass of Projectile</w:t>
            </w:r>
            <w:r w:rsidR="00E5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(g)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E5358C" w:rsidP="00CC22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Describe </w:t>
            </w:r>
            <w:r w:rsidR="00CC227B">
              <w:rPr>
                <w:rFonts w:ascii="Calibri" w:eastAsia="Times New Roman" w:hAnsi="Calibri" w:cs="Times New Roman"/>
                <w:b/>
                <w:bCs/>
                <w:color w:val="000000"/>
              </w:rPr>
              <w:t>Sled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movement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E5358C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Describe Projectile Movement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6" w:rsidRPr="00BC4416" w:rsidRDefault="00BC4416" w:rsidP="00E535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6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Entire Earth</w:t>
            </w:r>
          </w:p>
          <w:p w:rsidR="00E5358C" w:rsidRPr="00BC4416" w:rsidRDefault="00E5358C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                   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6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Default="00E5358C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Ping Pong Ball</w:t>
            </w:r>
            <w:r w:rsidR="00BC4416"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5358C" w:rsidRPr="00BC4416" w:rsidRDefault="00E5358C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                   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5358C" w:rsidRPr="00BC4416" w:rsidTr="00E5358C">
        <w:trPr>
          <w:trHeight w:val="3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BC4416" w:rsidRDefault="00BC4416" w:rsidP="00BC44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441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B86A89" w:rsidRDefault="00B86A89" w:rsidP="00B86A89"/>
    <w:p w:rsidR="00E5358C" w:rsidRDefault="002B5F15" w:rsidP="00B86A89">
      <w:r>
        <w:t>2</w:t>
      </w:r>
      <w:r w:rsidR="00E5358C">
        <w:t>.</w:t>
      </w:r>
      <w:r w:rsidR="00E5358C">
        <w:tab/>
        <w:t>Consider Newton’s 2</w:t>
      </w:r>
      <w:r w:rsidR="00E5358C" w:rsidRPr="00E5358C">
        <w:rPr>
          <w:vertAlign w:val="superscript"/>
        </w:rPr>
        <w:t>nd</w:t>
      </w:r>
      <w:r w:rsidR="00E5358C">
        <w:t xml:space="preserve"> Law, F=ma.   What provides the Force (F) in this activity?</w:t>
      </w:r>
    </w:p>
    <w:p w:rsidR="00E5358C" w:rsidRDefault="00E5358C" w:rsidP="00B86A89"/>
    <w:p w:rsidR="00E5358C" w:rsidRDefault="00E5358C" w:rsidP="00B86A89"/>
    <w:p w:rsidR="00E5358C" w:rsidRDefault="00B86A89" w:rsidP="00B86A89">
      <w:r>
        <w:t>Consider situations in which a force is applied to an ob</w:t>
      </w:r>
      <w:r w:rsidR="00E5358C">
        <w:t>ject, causing it to accelerate.</w:t>
      </w:r>
    </w:p>
    <w:p w:rsidR="00E5358C" w:rsidRDefault="00E5358C" w:rsidP="00B86A89"/>
    <w:p w:rsidR="00B86A89" w:rsidRDefault="002B5F15" w:rsidP="00CC227B">
      <w:pPr>
        <w:ind w:left="720" w:hanging="720"/>
      </w:pPr>
      <w:r>
        <w:t>3</w:t>
      </w:r>
      <w:r w:rsidR="00B86A89">
        <w:t>.</w:t>
      </w:r>
      <w:r w:rsidR="00B86A89">
        <w:tab/>
      </w:r>
      <w:r w:rsidR="00CC227B">
        <w:t>If you apply the same force to an object</w:t>
      </w:r>
      <w:r w:rsidR="00B86A89">
        <w:t xml:space="preserve">, what happens to </w:t>
      </w:r>
      <w:r w:rsidR="00CC227B">
        <w:t>the</w:t>
      </w:r>
      <w:r w:rsidR="00B86A89">
        <w:t xml:space="preserve"> object’s acceleration if you </w:t>
      </w:r>
      <w:r w:rsidR="00B86A89" w:rsidRPr="00E85309">
        <w:rPr>
          <w:u w:val="single"/>
        </w:rPr>
        <w:t>increase</w:t>
      </w:r>
      <w:r w:rsidR="00B86A89">
        <w:t xml:space="preserve"> the obect’s mass?</w:t>
      </w:r>
    </w:p>
    <w:p w:rsidR="00B86A89" w:rsidRDefault="00B86A89" w:rsidP="00B86A89"/>
    <w:p w:rsidR="00B86A89" w:rsidRDefault="002B5F15" w:rsidP="00B86A89">
      <w:pPr>
        <w:ind w:left="720" w:hanging="720"/>
      </w:pPr>
      <w:r>
        <w:t>4</w:t>
      </w:r>
      <w:r w:rsidR="00B86A89">
        <w:t>.</w:t>
      </w:r>
      <w:r w:rsidR="00B86A89">
        <w:tab/>
      </w:r>
      <w:r w:rsidR="00CC227B">
        <w:t>If you apply the same force to an object</w:t>
      </w:r>
      <w:r w:rsidR="00B86A89">
        <w:t xml:space="preserve">, what happens to </w:t>
      </w:r>
      <w:r w:rsidR="00CC227B">
        <w:t>the</w:t>
      </w:r>
      <w:r w:rsidR="00B86A89">
        <w:t xml:space="preserve"> object’s acceleration when you </w:t>
      </w:r>
      <w:r w:rsidR="00B86A89" w:rsidRPr="00E85309">
        <w:rPr>
          <w:u w:val="single"/>
        </w:rPr>
        <w:t>decrease</w:t>
      </w:r>
      <w:r w:rsidR="00B86A89">
        <w:t xml:space="preserve"> its mass?</w:t>
      </w:r>
    </w:p>
    <w:p w:rsidR="00B86A89" w:rsidRDefault="00B86A89" w:rsidP="00B86A89">
      <w:pPr>
        <w:ind w:left="720" w:hanging="720"/>
      </w:pPr>
    </w:p>
    <w:p w:rsidR="00B86A89" w:rsidRDefault="002B5F15" w:rsidP="00B86A89">
      <w:pPr>
        <w:ind w:left="720" w:hanging="720"/>
      </w:pPr>
      <w:r>
        <w:t>5</w:t>
      </w:r>
      <w:r w:rsidR="00B86A89">
        <w:t>.</w:t>
      </w:r>
      <w:r w:rsidR="00B86A89">
        <w:tab/>
      </w:r>
      <w:r w:rsidR="00CC227B">
        <w:t>If you keep an object’s mass the same</w:t>
      </w:r>
      <w:r w:rsidR="00B86A89">
        <w:t xml:space="preserve">, what happens to </w:t>
      </w:r>
      <w:r w:rsidR="00CC227B">
        <w:t>the</w:t>
      </w:r>
      <w:r w:rsidR="00B86A89">
        <w:t xml:space="preserve"> object’s acceleration when you </w:t>
      </w:r>
      <w:r w:rsidR="00B86A89" w:rsidRPr="00E85309">
        <w:rPr>
          <w:u w:val="single"/>
        </w:rPr>
        <w:t>increase</w:t>
      </w:r>
      <w:r w:rsidR="00B86A89">
        <w:t xml:space="preserve"> the force applied to the object?</w:t>
      </w:r>
    </w:p>
    <w:p w:rsidR="00B86A89" w:rsidRPr="004B69D3" w:rsidRDefault="00B86A89" w:rsidP="00B86A89"/>
    <w:p w:rsidR="00B86A89" w:rsidRDefault="002B5F15" w:rsidP="00E5358C">
      <w:pPr>
        <w:spacing w:line="48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="00B86A89">
        <w:rPr>
          <w:rFonts w:ascii="Times New Roman" w:eastAsia="Times New Roman" w:hAnsi="Times New Roman"/>
        </w:rPr>
        <w:t>.</w:t>
      </w:r>
      <w:r w:rsidR="00B86A89">
        <w:rPr>
          <w:rFonts w:ascii="Times New Roman" w:eastAsia="Times New Roman" w:hAnsi="Times New Roman"/>
        </w:rPr>
        <w:tab/>
        <w:t>According to</w:t>
      </w:r>
      <w:r w:rsidR="00CC227B">
        <w:rPr>
          <w:rFonts w:ascii="Times New Roman" w:eastAsia="Times New Roman" w:hAnsi="Times New Roman"/>
        </w:rPr>
        <w:t xml:space="preserve"> your Newton Sled observations and</w:t>
      </w:r>
      <w:r w:rsidR="00B86A89">
        <w:rPr>
          <w:rFonts w:ascii="Times New Roman" w:eastAsia="Times New Roman" w:hAnsi="Times New Roman"/>
        </w:rPr>
        <w:t xml:space="preserve"> Newton’s 2</w:t>
      </w:r>
      <w:r w:rsidR="00B86A89" w:rsidRPr="00CE337D">
        <w:rPr>
          <w:rFonts w:ascii="Times New Roman" w:eastAsia="Times New Roman" w:hAnsi="Times New Roman"/>
          <w:vertAlign w:val="superscript"/>
        </w:rPr>
        <w:t>nd</w:t>
      </w:r>
      <w:r w:rsidR="00B86A89">
        <w:rPr>
          <w:rFonts w:ascii="Times New Roman" w:eastAsia="Times New Roman" w:hAnsi="Times New Roman"/>
        </w:rPr>
        <w:t xml:space="preserve"> Law,  ___________________ and ___________________ are </w:t>
      </w:r>
      <w:r w:rsidR="00E5358C">
        <w:rPr>
          <w:rFonts w:ascii="Times New Roman" w:eastAsia="Times New Roman" w:hAnsi="Times New Roman"/>
        </w:rPr>
        <w:t xml:space="preserve">directly </w:t>
      </w:r>
      <w:r w:rsidR="00B86A89">
        <w:rPr>
          <w:rFonts w:ascii="Times New Roman" w:eastAsia="Times New Roman" w:hAnsi="Times New Roman"/>
        </w:rPr>
        <w:t>proportional, and ___________________________  and _________________________ are inversely proportional.</w:t>
      </w:r>
    </w:p>
    <w:p w:rsidR="002B5F15" w:rsidRDefault="002B5F15" w:rsidP="00E5358C">
      <w:pPr>
        <w:spacing w:line="48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 the ping pong ball launch…</w:t>
      </w:r>
    </w:p>
    <w:p w:rsidR="002B5F15" w:rsidRDefault="002B5F15" w:rsidP="00E5358C">
      <w:pPr>
        <w:spacing w:line="48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>
        <w:rPr>
          <w:rFonts w:ascii="Times New Roman" w:eastAsia="Times New Roman" w:hAnsi="Times New Roman"/>
        </w:rPr>
        <w:tab/>
        <w:t xml:space="preserve">Compare the force that pushes the ping pong ball to the force that pushes the Newton </w:t>
      </w:r>
      <w:r w:rsidR="004362D6">
        <w:rPr>
          <w:rFonts w:ascii="Times New Roman" w:eastAsia="Times New Roman" w:hAnsi="Times New Roman"/>
        </w:rPr>
        <w:t>sled</w:t>
      </w:r>
      <w:r>
        <w:rPr>
          <w:rFonts w:ascii="Times New Roman" w:eastAsia="Times New Roman" w:hAnsi="Times New Roman"/>
        </w:rPr>
        <w:t>.  How do the forces compare?</w:t>
      </w:r>
    </w:p>
    <w:p w:rsidR="002B5F15" w:rsidRDefault="002B5F15" w:rsidP="002B5F15">
      <w:pPr>
        <w:spacing w:line="480" w:lineRule="auto"/>
        <w:rPr>
          <w:rFonts w:ascii="Times New Roman" w:eastAsia="Times New Roman" w:hAnsi="Times New Roman"/>
        </w:rPr>
      </w:pPr>
    </w:p>
    <w:p w:rsidR="002B5F15" w:rsidRDefault="002B5F15" w:rsidP="002B5F15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</w:t>
      </w:r>
      <w:r>
        <w:rPr>
          <w:rFonts w:ascii="Times New Roman" w:eastAsia="Times New Roman" w:hAnsi="Times New Roman"/>
        </w:rPr>
        <w:tab/>
        <w:t>Support your answer using one of Newton’s Laws.</w:t>
      </w:r>
    </w:p>
    <w:p w:rsidR="002B5F15" w:rsidRDefault="002B5F15" w:rsidP="00E5358C">
      <w:pPr>
        <w:spacing w:line="480" w:lineRule="auto"/>
        <w:ind w:left="720" w:hanging="720"/>
        <w:rPr>
          <w:rFonts w:ascii="Times New Roman" w:eastAsia="Times New Roman" w:hAnsi="Times New Roman"/>
        </w:rPr>
      </w:pPr>
    </w:p>
    <w:p w:rsidR="00B86A89" w:rsidRDefault="002B5F15" w:rsidP="002B5F15">
      <w:pPr>
        <w:spacing w:line="480" w:lineRule="auto"/>
        <w:ind w:left="720" w:hanging="720"/>
      </w:pPr>
      <w:r>
        <w:rPr>
          <w:rFonts w:ascii="Times New Roman" w:eastAsia="Times New Roman" w:hAnsi="Times New Roman"/>
        </w:rPr>
        <w:t>9.</w:t>
      </w:r>
      <w:r>
        <w:rPr>
          <w:rFonts w:ascii="Times New Roman" w:eastAsia="Times New Roman" w:hAnsi="Times New Roman"/>
        </w:rPr>
        <w:tab/>
        <w:t>What accounts for the different accelerations that you observe?</w:t>
      </w:r>
    </w:p>
    <w:sectPr w:rsidR="00B86A8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466"/>
    <w:multiLevelType w:val="hybridMultilevel"/>
    <w:tmpl w:val="98CA0FD2"/>
    <w:lvl w:ilvl="0" w:tplc="DEE0D2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C6D36A8"/>
    <w:multiLevelType w:val="hybridMultilevel"/>
    <w:tmpl w:val="28E8972A"/>
    <w:lvl w:ilvl="0" w:tplc="90162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E3D"/>
    <w:multiLevelType w:val="hybridMultilevel"/>
    <w:tmpl w:val="047A3CAA"/>
    <w:lvl w:ilvl="0" w:tplc="5E485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A"/>
    <w:rsid w:val="00027BBE"/>
    <w:rsid w:val="002804B6"/>
    <w:rsid w:val="002B5F15"/>
    <w:rsid w:val="00383395"/>
    <w:rsid w:val="003B2A86"/>
    <w:rsid w:val="004362D6"/>
    <w:rsid w:val="004E58B3"/>
    <w:rsid w:val="004F4F6D"/>
    <w:rsid w:val="00574C32"/>
    <w:rsid w:val="00592B50"/>
    <w:rsid w:val="00617354"/>
    <w:rsid w:val="00673EB4"/>
    <w:rsid w:val="00723419"/>
    <w:rsid w:val="00783B6A"/>
    <w:rsid w:val="007960F3"/>
    <w:rsid w:val="0079714C"/>
    <w:rsid w:val="00852F5A"/>
    <w:rsid w:val="008A2AAC"/>
    <w:rsid w:val="0092252F"/>
    <w:rsid w:val="0092383E"/>
    <w:rsid w:val="00A8686B"/>
    <w:rsid w:val="00AE6ECE"/>
    <w:rsid w:val="00B41E62"/>
    <w:rsid w:val="00B5091A"/>
    <w:rsid w:val="00B86A89"/>
    <w:rsid w:val="00BC4416"/>
    <w:rsid w:val="00C5643B"/>
    <w:rsid w:val="00CC227B"/>
    <w:rsid w:val="00CF0961"/>
    <w:rsid w:val="00D8111C"/>
    <w:rsid w:val="00DF1456"/>
    <w:rsid w:val="00E5358C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2014-06-02T14:08:00Z</cp:lastPrinted>
  <dcterms:created xsi:type="dcterms:W3CDTF">2014-09-25T11:30:00Z</dcterms:created>
  <dcterms:modified xsi:type="dcterms:W3CDTF">2017-11-14T14:33:00Z</dcterms:modified>
</cp:coreProperties>
</file>