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E4" w:rsidRDefault="005419E4" w:rsidP="005419E4">
      <w:r>
        <w:t>EPS 200 (Stapleton)</w:t>
      </w:r>
      <w:r>
        <w:tab/>
      </w:r>
      <w:r>
        <w:tab/>
      </w:r>
      <w:r>
        <w:tab/>
      </w:r>
      <w:r>
        <w:tab/>
      </w:r>
      <w:r>
        <w:tab/>
      </w:r>
      <w:r>
        <w:tab/>
      </w:r>
      <w:r>
        <w:tab/>
        <w:t>Name: _________________________</w:t>
      </w:r>
    </w:p>
    <w:p w:rsidR="005419E4" w:rsidRDefault="005419E4" w:rsidP="005419E4">
      <w:r>
        <w:t xml:space="preserve">Physical Chemistry Applications </w:t>
      </w:r>
      <w:r w:rsidR="00614224">
        <w:t>–</w:t>
      </w:r>
      <w:r>
        <w:t xml:space="preserve"> </w:t>
      </w:r>
      <w:r w:rsidR="00E75847">
        <w:t>Refrigerators, Air Conditioners, and Heat Pumps</w:t>
      </w:r>
    </w:p>
    <w:p w:rsidR="00E75847" w:rsidRDefault="00E75847" w:rsidP="005419E4"/>
    <w:p w:rsidR="00E75847" w:rsidRDefault="00E75847" w:rsidP="005419E4">
      <w:r>
        <w:t>**The diagrams on this sheet were originally color diagrams (red=warm; blue=cold).  You might find it helpful to view this document on a computer so that you can see the colors.</w:t>
      </w:r>
    </w:p>
    <w:p w:rsidR="00E75847" w:rsidRDefault="00E75847" w:rsidP="00F83DA6">
      <w:pPr>
        <w:ind w:left="720" w:hanging="720"/>
      </w:pPr>
    </w:p>
    <w:p w:rsidR="00EF7C14" w:rsidRPr="00E75847" w:rsidRDefault="00E75847" w:rsidP="00F83DA6">
      <w:pPr>
        <w:ind w:left="720" w:hanging="720"/>
        <w:rPr>
          <w:b/>
          <w:u w:val="single"/>
        </w:rPr>
      </w:pPr>
      <w:r w:rsidRPr="00E75847">
        <w:rPr>
          <w:b/>
          <w:u w:val="single"/>
        </w:rPr>
        <w:t>Part I:  A Refrigerator</w:t>
      </w:r>
      <w:r w:rsidR="00BF6131" w:rsidRPr="00E75847">
        <w:rPr>
          <w:b/>
          <w:noProof/>
          <w:u w:val="single"/>
        </w:rPr>
        <w:drawing>
          <wp:anchor distT="0" distB="0" distL="114300" distR="114300" simplePos="0" relativeHeight="251658240" behindDoc="0" locked="0" layoutInCell="1" allowOverlap="1" wp14:anchorId="50446F6A" wp14:editId="6C730B00">
            <wp:simplePos x="0" y="0"/>
            <wp:positionH relativeFrom="column">
              <wp:posOffset>2439035</wp:posOffset>
            </wp:positionH>
            <wp:positionV relativeFrom="paragraph">
              <wp:posOffset>23495</wp:posOffset>
            </wp:positionV>
            <wp:extent cx="3979545" cy="2523490"/>
            <wp:effectExtent l="0" t="0" r="1905" b="0"/>
            <wp:wrapSquare wrapText="bothSides"/>
            <wp:docPr id="1" name="Picture 1" descr="http://www.spiritsd.ca/curr_content/physics20/heat/heat_images/frid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iritsd.ca/curr_content/physics20/heat/heat_images/fridge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9545" cy="2523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A6" w:rsidRDefault="0011654E" w:rsidP="00EF7C14">
      <w:r>
        <w:t xml:space="preserve">The diagram on the right shows the inner </w:t>
      </w:r>
      <w:r w:rsidR="004B1E3D">
        <w:t>workings of a simple</w:t>
      </w:r>
      <w:r>
        <w:t xml:space="preserve"> refrigerator.</w:t>
      </w:r>
      <w:r w:rsidR="005456BB">
        <w:t xml:space="preserve">  Although the diagram does not </w:t>
      </w:r>
      <w:r w:rsidR="004B1E3D">
        <w:t>tell you this</w:t>
      </w:r>
      <w:r w:rsidR="005456BB">
        <w:t>, the refrigerant m</w:t>
      </w:r>
      <w:r w:rsidR="004B1E3D">
        <w:t>oves clockwise through the system</w:t>
      </w:r>
      <w:r w:rsidR="005456BB">
        <w:t xml:space="preserve">.  </w:t>
      </w:r>
    </w:p>
    <w:p w:rsidR="005456BB" w:rsidRDefault="005456BB" w:rsidP="00F83DA6">
      <w:pPr>
        <w:ind w:left="720" w:hanging="720"/>
      </w:pPr>
    </w:p>
    <w:p w:rsidR="005456BB" w:rsidRDefault="004B1E3D" w:rsidP="00EF7C14">
      <w:pPr>
        <w:ind w:left="720" w:hanging="720"/>
      </w:pPr>
      <w:r>
        <w:t>1</w:t>
      </w:r>
      <w:r w:rsidR="00EF7C14">
        <w:t>.</w:t>
      </w:r>
      <w:r w:rsidR="00EF7C14">
        <w:tab/>
      </w:r>
      <w:r w:rsidR="005456BB">
        <w:t>Inside the refrigerator, the low pressure liquid slowly turns to a low pressure vapor.  Why does this happen, and why is it important?</w:t>
      </w:r>
    </w:p>
    <w:p w:rsidR="005456BB" w:rsidRDefault="005456BB" w:rsidP="00F83DA6">
      <w:pPr>
        <w:ind w:left="720" w:hanging="720"/>
      </w:pPr>
    </w:p>
    <w:p w:rsidR="005456BB" w:rsidRDefault="004B1E3D" w:rsidP="00F83DA6">
      <w:pPr>
        <w:ind w:left="720" w:hanging="720"/>
      </w:pPr>
      <w:r>
        <w:t>2</w:t>
      </w:r>
      <w:r w:rsidR="00EF7C14">
        <w:t>.</w:t>
      </w:r>
      <w:r w:rsidR="00EF7C14">
        <w:tab/>
      </w:r>
      <w:r w:rsidR="005456BB">
        <w:t>Outside the refrigerator, the high pressure vapor turns into high pressure liquid.  Why does this happen, and why is it important?</w:t>
      </w:r>
    </w:p>
    <w:p w:rsidR="005456BB" w:rsidRDefault="005456BB" w:rsidP="00F83DA6">
      <w:pPr>
        <w:ind w:left="720" w:hanging="720"/>
      </w:pPr>
    </w:p>
    <w:p w:rsidR="005456BB" w:rsidRDefault="004B1E3D" w:rsidP="00F83DA6">
      <w:pPr>
        <w:ind w:left="720" w:hanging="720"/>
      </w:pPr>
      <w:r>
        <w:t>3</w:t>
      </w:r>
      <w:r w:rsidR="00EF7C14">
        <w:t>.</w:t>
      </w:r>
      <w:r w:rsidR="00EF7C14">
        <w:tab/>
      </w:r>
      <w:r w:rsidR="005456BB">
        <w:t>What purpose(s) does the expansion valve serve?</w:t>
      </w:r>
    </w:p>
    <w:p w:rsidR="004B1E3D" w:rsidRDefault="004B1E3D" w:rsidP="00F83DA6">
      <w:pPr>
        <w:ind w:left="720" w:hanging="720"/>
      </w:pPr>
    </w:p>
    <w:p w:rsidR="005456BB" w:rsidRDefault="004B1E3D" w:rsidP="005456BB">
      <w:pPr>
        <w:ind w:left="720" w:hanging="720"/>
      </w:pPr>
      <w:r>
        <w:t>4</w:t>
      </w:r>
      <w:r w:rsidR="00EF7C14">
        <w:t>.</w:t>
      </w:r>
      <w:r w:rsidR="00EF7C14">
        <w:tab/>
      </w:r>
      <w:r w:rsidR="005456BB">
        <w:t xml:space="preserve">What purpose(s) does the </w:t>
      </w:r>
      <w:r>
        <w:t>compressor</w:t>
      </w:r>
      <w:r w:rsidR="005456BB">
        <w:t xml:space="preserve"> serve?</w:t>
      </w:r>
    </w:p>
    <w:p w:rsidR="00EF7C14" w:rsidRDefault="00EF7C14" w:rsidP="00F83DA6">
      <w:pPr>
        <w:ind w:left="720" w:hanging="720"/>
      </w:pPr>
    </w:p>
    <w:p w:rsidR="00EF7C14" w:rsidRDefault="00EF7C14" w:rsidP="00F83DA6">
      <w:pPr>
        <w:ind w:left="720" w:hanging="720"/>
      </w:pPr>
    </w:p>
    <w:p w:rsidR="005456BB" w:rsidRDefault="00E75847" w:rsidP="00F83DA6">
      <w:pPr>
        <w:ind w:left="720" w:hanging="720"/>
      </w:pPr>
      <w:r w:rsidRPr="00E75847">
        <w:rPr>
          <w:b/>
          <w:u w:val="single"/>
        </w:rPr>
        <w:t xml:space="preserve">Part </w:t>
      </w:r>
      <w:r>
        <w:rPr>
          <w:b/>
          <w:u w:val="single"/>
        </w:rPr>
        <w:t>I</w:t>
      </w:r>
      <w:r w:rsidRPr="00E75847">
        <w:rPr>
          <w:b/>
          <w:u w:val="single"/>
        </w:rPr>
        <w:t>I:  A</w:t>
      </w:r>
      <w:r>
        <w:rPr>
          <w:b/>
          <w:u w:val="single"/>
        </w:rPr>
        <w:t>n Air Conditioner</w:t>
      </w:r>
    </w:p>
    <w:p w:rsidR="00614224" w:rsidRDefault="004B1E3D" w:rsidP="00F83DA6">
      <w:pPr>
        <w:ind w:left="720" w:hanging="720"/>
      </w:pPr>
      <w:r>
        <w:t>5</w:t>
      </w:r>
      <w:r w:rsidR="00614224">
        <w:t>.</w:t>
      </w:r>
      <w:r w:rsidR="00614224">
        <w:tab/>
      </w:r>
      <w:r w:rsidR="00EF7C14">
        <w:t>Compare the refrigerator diagram above and the air conditioner diagram below.  What differences do you see?</w:t>
      </w:r>
    </w:p>
    <w:p w:rsidR="004B1E3D" w:rsidRDefault="004B1E3D" w:rsidP="00F83DA6">
      <w:pPr>
        <w:ind w:left="720" w:hanging="720"/>
      </w:pPr>
    </w:p>
    <w:p w:rsidR="004B1E3D" w:rsidRDefault="004B1E3D" w:rsidP="00F83DA6">
      <w:pPr>
        <w:ind w:left="720" w:hanging="720"/>
      </w:pPr>
      <w:r>
        <w:t>6.</w:t>
      </w:r>
      <w:r>
        <w:tab/>
        <w:t>Air conditioners not only cool the air, they also dry it out.  In the process of removing water from the air, car air conditioners tend to create puddles. Show where the puddle will form in the diagram below.</w:t>
      </w:r>
    </w:p>
    <w:p w:rsidR="00496268" w:rsidRDefault="00496268" w:rsidP="00F83DA6">
      <w:pPr>
        <w:ind w:left="720" w:hanging="720"/>
      </w:pPr>
    </w:p>
    <w:p w:rsidR="00C40190" w:rsidRDefault="00E75847" w:rsidP="00F83DA6">
      <w:pPr>
        <w:ind w:left="720" w:hanging="720"/>
      </w:pPr>
      <w:r>
        <w:rPr>
          <w:noProof/>
        </w:rPr>
        <w:drawing>
          <wp:anchor distT="0" distB="0" distL="114300" distR="114300" simplePos="0" relativeHeight="251660288" behindDoc="0" locked="0" layoutInCell="1" allowOverlap="1" wp14:anchorId="1B56230F" wp14:editId="528BC353">
            <wp:simplePos x="0" y="0"/>
            <wp:positionH relativeFrom="column">
              <wp:posOffset>347345</wp:posOffset>
            </wp:positionH>
            <wp:positionV relativeFrom="paragraph">
              <wp:posOffset>135255</wp:posOffset>
            </wp:positionV>
            <wp:extent cx="5703570" cy="2259965"/>
            <wp:effectExtent l="0" t="0" r="0" b="6985"/>
            <wp:wrapSquare wrapText="bothSides"/>
            <wp:docPr id="4" name="Picture 4" descr="http://www.archtoolbox.com/images/materials/hvac/cooling-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chtoolbox.com/images/materials/hvac/cooling-simp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3570" cy="2259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C5E" w:rsidRDefault="00AD1C5E">
      <w:r>
        <w:br w:type="page"/>
      </w:r>
    </w:p>
    <w:p w:rsidR="00E75847" w:rsidRDefault="00E75847" w:rsidP="006575A9">
      <w:pPr>
        <w:ind w:left="720" w:hanging="720"/>
        <w:rPr>
          <w:b/>
          <w:u w:val="single"/>
        </w:rPr>
      </w:pPr>
      <w:r w:rsidRPr="00E75847">
        <w:rPr>
          <w:b/>
          <w:u w:val="single"/>
        </w:rPr>
        <w:lastRenderedPageBreak/>
        <w:t>Part I</w:t>
      </w:r>
      <w:r>
        <w:rPr>
          <w:b/>
          <w:u w:val="single"/>
        </w:rPr>
        <w:t>II</w:t>
      </w:r>
      <w:r w:rsidRPr="00E75847">
        <w:rPr>
          <w:b/>
          <w:u w:val="single"/>
        </w:rPr>
        <w:t xml:space="preserve">:  A </w:t>
      </w:r>
      <w:r>
        <w:rPr>
          <w:b/>
          <w:u w:val="single"/>
        </w:rPr>
        <w:t>Heat Pump</w:t>
      </w:r>
    </w:p>
    <w:p w:rsidR="004B1E3D" w:rsidRDefault="00E75847" w:rsidP="006575A9">
      <w:pPr>
        <w:ind w:left="720" w:hanging="720"/>
      </w:pPr>
      <w:r>
        <w:t xml:space="preserve"> </w:t>
      </w:r>
      <w:r w:rsidR="004B1E3D">
        <w:t>Consider the heat pump in the diagram below…</w:t>
      </w:r>
    </w:p>
    <w:p w:rsidR="004B1E3D" w:rsidRDefault="004B1E3D" w:rsidP="006575A9">
      <w:pPr>
        <w:ind w:left="720" w:hanging="720"/>
      </w:pPr>
    </w:p>
    <w:p w:rsidR="006575A9" w:rsidRDefault="004B1E3D" w:rsidP="006575A9">
      <w:pPr>
        <w:ind w:left="720" w:hanging="720"/>
      </w:pPr>
      <w:r>
        <w:t>7</w:t>
      </w:r>
      <w:r w:rsidR="006575A9">
        <w:t xml:space="preserve">.  </w:t>
      </w:r>
      <w:r w:rsidR="006575A9">
        <w:tab/>
        <w:t xml:space="preserve">Convert the Celsius temperatures in the diagram to Fahrenheit.  </w:t>
      </w:r>
      <m:oMath>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5</m:t>
                </m:r>
              </m:den>
            </m:f>
          </m:e>
        </m:d>
        <m:r>
          <w:rPr>
            <w:rFonts w:ascii="Cambria Math" w:hAnsi="Cambria Math"/>
          </w:rPr>
          <m:t>+32</m:t>
        </m:r>
      </m:oMath>
    </w:p>
    <w:p w:rsidR="006575A9" w:rsidRDefault="006575A9" w:rsidP="00F83DA6">
      <w:pPr>
        <w:ind w:left="720" w:hanging="720"/>
      </w:pPr>
    </w:p>
    <w:p w:rsidR="006511A1" w:rsidRPr="004639B5" w:rsidRDefault="006511A1" w:rsidP="006511A1">
      <w:pPr>
        <w:ind w:left="720" w:hanging="720"/>
      </w:pPr>
      <w:r>
        <w:t>8.</w:t>
      </w:r>
      <w:r w:rsidRPr="00AD1C5E">
        <w:t xml:space="preserve"> </w:t>
      </w:r>
      <w:r>
        <w:t xml:space="preserve">  </w:t>
      </w:r>
      <w:r>
        <w:tab/>
        <w:t xml:space="preserve">Why does the temperature of the outdoor pipe heat up from -3 to +2 degrees Celsius? </w:t>
      </w:r>
    </w:p>
    <w:p w:rsidR="006511A1" w:rsidRDefault="006511A1" w:rsidP="006511A1">
      <w:pPr>
        <w:ind w:left="720" w:hanging="720"/>
      </w:pPr>
    </w:p>
    <w:p w:rsidR="006511A1" w:rsidRDefault="006511A1" w:rsidP="006511A1">
      <w:pPr>
        <w:ind w:left="720" w:hanging="720"/>
      </w:pPr>
      <w:r>
        <w:t>9.</w:t>
      </w:r>
      <w:r w:rsidRPr="00AD1C5E">
        <w:t xml:space="preserve"> </w:t>
      </w:r>
      <w:r>
        <w:t xml:space="preserve">  </w:t>
      </w:r>
      <w:r>
        <w:tab/>
        <w:t>Why does the temperature of the outdoor pipe cool down from +2 to -3 degrees Celsius?</w:t>
      </w:r>
    </w:p>
    <w:p w:rsidR="00E90D4C" w:rsidRDefault="00E90D4C" w:rsidP="00F83DA6">
      <w:pPr>
        <w:ind w:left="720" w:hanging="720"/>
      </w:pPr>
    </w:p>
    <w:p w:rsidR="00E90D4C" w:rsidRDefault="004B1E3D" w:rsidP="00E90D4C">
      <w:pPr>
        <w:ind w:left="720" w:hanging="720"/>
      </w:pPr>
      <w:r>
        <w:t>10</w:t>
      </w:r>
      <w:r w:rsidR="00E90D4C">
        <w:t>.</w:t>
      </w:r>
      <w:r w:rsidR="00E90D4C" w:rsidRPr="00AD1C5E">
        <w:t xml:space="preserve"> </w:t>
      </w:r>
      <w:r w:rsidR="00E90D4C">
        <w:t xml:space="preserve">  </w:t>
      </w:r>
      <w:r w:rsidR="006575A9">
        <w:tab/>
      </w:r>
      <w:r w:rsidR="00E90D4C">
        <w:t>Why does the temperature of the indoor pipe heat up from 60 to 65 degrees Celsius?</w:t>
      </w:r>
    </w:p>
    <w:p w:rsidR="00E90D4C" w:rsidRDefault="00E90D4C" w:rsidP="00E90D4C">
      <w:pPr>
        <w:ind w:left="720" w:hanging="720"/>
      </w:pPr>
    </w:p>
    <w:p w:rsidR="00E90D4C" w:rsidRDefault="004B1E3D" w:rsidP="00E90D4C">
      <w:pPr>
        <w:ind w:left="720" w:hanging="720"/>
      </w:pPr>
      <w:r>
        <w:t>11</w:t>
      </w:r>
      <w:r w:rsidR="00E90D4C">
        <w:t>.</w:t>
      </w:r>
      <w:r w:rsidR="00E90D4C" w:rsidRPr="00AD1C5E">
        <w:t xml:space="preserve"> </w:t>
      </w:r>
      <w:r w:rsidR="00E90D4C">
        <w:t xml:space="preserve">  </w:t>
      </w:r>
      <w:r w:rsidR="006575A9">
        <w:tab/>
      </w:r>
      <w:r w:rsidR="00E90D4C">
        <w:t>Why does the temperature of the indoor pipe cool down from 65 to 60 degrees Celsius?</w:t>
      </w:r>
    </w:p>
    <w:p w:rsidR="00614224" w:rsidRDefault="00614224" w:rsidP="00E90D4C">
      <w:pPr>
        <w:ind w:left="720" w:hanging="720"/>
      </w:pPr>
    </w:p>
    <w:p w:rsidR="006575A9" w:rsidRDefault="004B1E3D" w:rsidP="006575A9">
      <w:pPr>
        <w:ind w:left="720" w:hanging="720"/>
      </w:pPr>
      <w:r>
        <w:t>12</w:t>
      </w:r>
      <w:r w:rsidR="00614224">
        <w:t xml:space="preserve">.  </w:t>
      </w:r>
      <w:r w:rsidR="006575A9">
        <w:tab/>
      </w:r>
      <w:r w:rsidR="00614224">
        <w:t xml:space="preserve">The diagram is meant to show the operation of a heat pump in the winter.  </w:t>
      </w:r>
      <w:r w:rsidR="00E75847">
        <w:t>How could the operational mode of the heat pump be changed for summer use?</w:t>
      </w:r>
    </w:p>
    <w:p w:rsidR="00E90D4C" w:rsidRDefault="00E90D4C" w:rsidP="00E90D4C">
      <w:pPr>
        <w:ind w:left="720" w:hanging="720"/>
      </w:pPr>
    </w:p>
    <w:p w:rsidR="00E90D4C" w:rsidRDefault="004B1E3D" w:rsidP="00F83DA6">
      <w:pPr>
        <w:ind w:left="720" w:hanging="720"/>
      </w:pPr>
      <w:r>
        <w:t>13</w:t>
      </w:r>
      <w:r w:rsidR="006575A9">
        <w:t>.</w:t>
      </w:r>
      <w:r w:rsidR="006575A9">
        <w:tab/>
        <w:t>How is this heat pump different from the refrigerator and the air conditioner on the previous page?</w:t>
      </w:r>
    </w:p>
    <w:p w:rsidR="003202EE" w:rsidRDefault="003202EE" w:rsidP="00F83DA6">
      <w:pPr>
        <w:ind w:left="720" w:hanging="720"/>
      </w:pPr>
    </w:p>
    <w:p w:rsidR="001E54BB" w:rsidRDefault="001E54BB" w:rsidP="001E54BB">
      <w:pPr>
        <w:ind w:left="720" w:hanging="720"/>
      </w:pPr>
      <w:r>
        <w:t>14.</w:t>
      </w:r>
      <w:r>
        <w:tab/>
        <w:t>Estimate the temper</w:t>
      </w:r>
      <w:r>
        <w:t>atures of</w:t>
      </w:r>
      <w:bookmarkStart w:id="0" w:name="_GoBack"/>
      <w:bookmarkEnd w:id="0"/>
      <w:r>
        <w:t xml:space="preserve"> the a) evaporator b) condenser c) ground  d) house</w:t>
      </w:r>
    </w:p>
    <w:p w:rsidR="00AD1C5E" w:rsidRDefault="00AD1C5E" w:rsidP="00F83DA6">
      <w:pPr>
        <w:ind w:left="720" w:hanging="720"/>
      </w:pPr>
    </w:p>
    <w:p w:rsidR="00AD1C5E" w:rsidRDefault="00AD1C5E" w:rsidP="00F83DA6">
      <w:pPr>
        <w:ind w:left="720" w:hanging="720"/>
      </w:pPr>
      <w:r>
        <w:t xml:space="preserve">Diagram from </w:t>
      </w:r>
      <w:hyperlink r:id="rId7" w:history="1">
        <w:r w:rsidRPr="001D5F5E">
          <w:rPr>
            <w:rStyle w:val="Hyperlink"/>
          </w:rPr>
          <w:t>http://www.baystarenergy.co.uk/wp-content/uploads/2013/05/how-a-heat-pump-works.jpg</w:t>
        </w:r>
      </w:hyperlink>
      <w:r>
        <w:t xml:space="preserve"> </w:t>
      </w:r>
    </w:p>
    <w:p w:rsidR="00C40190" w:rsidRDefault="00AD1C5E" w:rsidP="00F83DA6">
      <w:pPr>
        <w:ind w:left="720" w:hanging="720"/>
      </w:pPr>
      <w:r>
        <w:rPr>
          <w:noProof/>
        </w:rPr>
        <w:drawing>
          <wp:inline distT="0" distB="0" distL="0" distR="0">
            <wp:extent cx="6492240" cy="4449767"/>
            <wp:effectExtent l="0" t="0" r="3810" b="8255"/>
            <wp:docPr id="3" name="Picture 3" descr="http://www.baystarenergy.co.uk/wp-content/uploads/2013/05/how-a-heat-pump-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ystarenergy.co.uk/wp-content/uploads/2013/05/how-a-heat-pump-work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2240" cy="4449767"/>
                    </a:xfrm>
                    <a:prstGeom prst="rect">
                      <a:avLst/>
                    </a:prstGeom>
                    <a:noFill/>
                    <a:ln>
                      <a:noFill/>
                    </a:ln>
                  </pic:spPr>
                </pic:pic>
              </a:graphicData>
            </a:graphic>
          </wp:inline>
        </w:drawing>
      </w:r>
    </w:p>
    <w:sectPr w:rsidR="00C40190" w:rsidSect="00DF14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E4"/>
    <w:rsid w:val="0011654E"/>
    <w:rsid w:val="001E54BB"/>
    <w:rsid w:val="003202EE"/>
    <w:rsid w:val="00496268"/>
    <w:rsid w:val="004B1E3D"/>
    <w:rsid w:val="005419E4"/>
    <w:rsid w:val="005456BB"/>
    <w:rsid w:val="005C7E38"/>
    <w:rsid w:val="00614224"/>
    <w:rsid w:val="006511A1"/>
    <w:rsid w:val="006575A9"/>
    <w:rsid w:val="007E29DB"/>
    <w:rsid w:val="007F6F6A"/>
    <w:rsid w:val="00AD1C5E"/>
    <w:rsid w:val="00B51E89"/>
    <w:rsid w:val="00BF6131"/>
    <w:rsid w:val="00C40190"/>
    <w:rsid w:val="00DD41A7"/>
    <w:rsid w:val="00DF1456"/>
    <w:rsid w:val="00E346FE"/>
    <w:rsid w:val="00E75847"/>
    <w:rsid w:val="00E90D4C"/>
    <w:rsid w:val="00EF7C14"/>
    <w:rsid w:val="00F541CD"/>
    <w:rsid w:val="00F6451A"/>
    <w:rsid w:val="00F8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DA6"/>
    <w:pPr>
      <w:ind w:left="720"/>
      <w:contextualSpacing/>
    </w:pPr>
  </w:style>
  <w:style w:type="paragraph" w:styleId="BalloonText">
    <w:name w:val="Balloon Text"/>
    <w:basedOn w:val="Normal"/>
    <w:link w:val="BalloonTextChar"/>
    <w:uiPriority w:val="99"/>
    <w:semiHidden/>
    <w:unhideWhenUsed/>
    <w:rsid w:val="00BF6131"/>
    <w:rPr>
      <w:rFonts w:ascii="Tahoma" w:hAnsi="Tahoma" w:cs="Tahoma"/>
      <w:sz w:val="16"/>
      <w:szCs w:val="16"/>
    </w:rPr>
  </w:style>
  <w:style w:type="character" w:customStyle="1" w:styleId="BalloonTextChar">
    <w:name w:val="Balloon Text Char"/>
    <w:basedOn w:val="DefaultParagraphFont"/>
    <w:link w:val="BalloonText"/>
    <w:uiPriority w:val="99"/>
    <w:semiHidden/>
    <w:rsid w:val="00BF6131"/>
    <w:rPr>
      <w:rFonts w:ascii="Tahoma" w:hAnsi="Tahoma" w:cs="Tahoma"/>
      <w:sz w:val="16"/>
      <w:szCs w:val="16"/>
    </w:rPr>
  </w:style>
  <w:style w:type="character" w:styleId="Hyperlink">
    <w:name w:val="Hyperlink"/>
    <w:basedOn w:val="DefaultParagraphFont"/>
    <w:uiPriority w:val="99"/>
    <w:unhideWhenUsed/>
    <w:rsid w:val="00496268"/>
    <w:rPr>
      <w:color w:val="0000FF" w:themeColor="hyperlink"/>
      <w:u w:val="single"/>
    </w:rPr>
  </w:style>
  <w:style w:type="character" w:styleId="PlaceholderText">
    <w:name w:val="Placeholder Text"/>
    <w:basedOn w:val="DefaultParagraphFont"/>
    <w:uiPriority w:val="99"/>
    <w:semiHidden/>
    <w:rsid w:val="0061422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DA6"/>
    <w:pPr>
      <w:ind w:left="720"/>
      <w:contextualSpacing/>
    </w:pPr>
  </w:style>
  <w:style w:type="paragraph" w:styleId="BalloonText">
    <w:name w:val="Balloon Text"/>
    <w:basedOn w:val="Normal"/>
    <w:link w:val="BalloonTextChar"/>
    <w:uiPriority w:val="99"/>
    <w:semiHidden/>
    <w:unhideWhenUsed/>
    <w:rsid w:val="00BF6131"/>
    <w:rPr>
      <w:rFonts w:ascii="Tahoma" w:hAnsi="Tahoma" w:cs="Tahoma"/>
      <w:sz w:val="16"/>
      <w:szCs w:val="16"/>
    </w:rPr>
  </w:style>
  <w:style w:type="character" w:customStyle="1" w:styleId="BalloonTextChar">
    <w:name w:val="Balloon Text Char"/>
    <w:basedOn w:val="DefaultParagraphFont"/>
    <w:link w:val="BalloonText"/>
    <w:uiPriority w:val="99"/>
    <w:semiHidden/>
    <w:rsid w:val="00BF6131"/>
    <w:rPr>
      <w:rFonts w:ascii="Tahoma" w:hAnsi="Tahoma" w:cs="Tahoma"/>
      <w:sz w:val="16"/>
      <w:szCs w:val="16"/>
    </w:rPr>
  </w:style>
  <w:style w:type="character" w:styleId="Hyperlink">
    <w:name w:val="Hyperlink"/>
    <w:basedOn w:val="DefaultParagraphFont"/>
    <w:uiPriority w:val="99"/>
    <w:unhideWhenUsed/>
    <w:rsid w:val="00496268"/>
    <w:rPr>
      <w:color w:val="0000FF" w:themeColor="hyperlink"/>
      <w:u w:val="single"/>
    </w:rPr>
  </w:style>
  <w:style w:type="character" w:styleId="PlaceholderText">
    <w:name w:val="Placeholder Text"/>
    <w:basedOn w:val="DefaultParagraphFont"/>
    <w:uiPriority w:val="99"/>
    <w:semiHidden/>
    <w:rsid w:val="006142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baystarenergy.co.uk/wp-content/uploads/2013/05/how-a-heat-pump-works.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2015-12-03T12:41:00Z</cp:lastPrinted>
  <dcterms:created xsi:type="dcterms:W3CDTF">2015-12-03T02:39:00Z</dcterms:created>
  <dcterms:modified xsi:type="dcterms:W3CDTF">2015-12-03T15:08:00Z</dcterms:modified>
</cp:coreProperties>
</file>